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92" w:rsidRPr="00C5673B" w:rsidRDefault="00487ABE" w:rsidP="00E70F92">
      <w:pPr>
        <w:rPr>
          <w:rFonts w:asciiTheme="minorHAnsi" w:hAnsiTheme="minorHAnsi" w:cs="Tahoma"/>
        </w:rPr>
      </w:pPr>
      <w:r>
        <w:rPr>
          <w:rFonts w:asciiTheme="minorHAnsi" w:hAnsiTheme="minorHAnsi" w:cs="Tahoma"/>
          <w:noProof/>
        </w:rPr>
        <w:pict>
          <v:shapetype id="_x0000_t202" coordsize="21600,21600" o:spt="202" path="m,l,21600r21600,l21600,xe">
            <v:stroke joinstyle="miter"/>
            <v:path gradientshapeok="t" o:connecttype="rect"/>
          </v:shapetype>
          <v:shape id="Text Box 10" o:spid="_x0000_s1026" type="#_x0000_t202" style="position:absolute;left:0;text-align:left;margin-left:91.4pt;margin-top:-18.9pt;width:234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" stroked="f">
            <v:textbox>
              <w:txbxContent>
                <w:p w:rsidR="0028604A" w:rsidRDefault="0028604A" w:rsidP="00E70F92">
                  <w:pPr>
                    <w:jc w:val="center"/>
                    <w:rPr>
                      <w:rFonts w:asciiTheme="minorHAnsi" w:hAnsiTheme="minorHAnsi"/>
                      <w:b/>
                      <w:szCs w:val="24"/>
                    </w:rPr>
                  </w:pPr>
                  <w:r w:rsidRPr="001A17E7">
                    <w:rPr>
                      <w:rFonts w:asciiTheme="minorHAnsi" w:hAnsiTheme="minorHAnsi"/>
                      <w:b/>
                      <w:szCs w:val="24"/>
                    </w:rPr>
                    <w:t>MARCHE PUBLIC DE FOURNITURES</w:t>
                  </w:r>
                </w:p>
              </w:txbxContent>
            </v:textbox>
          </v:shape>
        </w:pict>
      </w:r>
    </w:p>
    <w:p w:rsidR="007F49E3" w:rsidRDefault="007F49E3" w:rsidP="00E70F92">
      <w:pPr>
        <w:rPr>
          <w:rFonts w:asciiTheme="minorHAnsi" w:hAnsiTheme="minorHAnsi" w:cs="Tahoma"/>
        </w:rPr>
      </w:pPr>
    </w:p>
    <w:p w:rsidR="007F49E3" w:rsidRDefault="007F49E3" w:rsidP="00E70F92">
      <w:pPr>
        <w:rPr>
          <w:rFonts w:asciiTheme="minorHAnsi" w:hAnsiTheme="minorHAnsi" w:cs="Tahoma"/>
        </w:rPr>
      </w:pPr>
    </w:p>
    <w:p w:rsidR="007F49E3" w:rsidRDefault="007F49E3" w:rsidP="00E70F92">
      <w:pPr>
        <w:rPr>
          <w:rFonts w:asciiTheme="minorHAnsi" w:hAnsiTheme="minorHAnsi" w:cs="Tahoma"/>
        </w:rPr>
      </w:pPr>
    </w:p>
    <w:p w:rsidR="00E70F92" w:rsidRPr="00C5673B" w:rsidRDefault="00E70F92" w:rsidP="00E70F92">
      <w:pPr>
        <w:rPr>
          <w:rFonts w:asciiTheme="minorHAnsi" w:hAnsiTheme="minorHAnsi" w:cs="Tahoma"/>
        </w:rPr>
      </w:pPr>
    </w:p>
    <w:tbl>
      <w:tblPr>
        <w:tblW w:w="9688" w:type="dxa"/>
        <w:tblInd w:w="-165"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688"/>
      </w:tblGrid>
      <w:tr w:rsidR="00E70F92" w:rsidRPr="00C5673B" w:rsidTr="007F49E3">
        <w:tc>
          <w:tcPr>
            <w:tcW w:w="9688" w:type="dxa"/>
            <w:tcBorders>
              <w:top w:val="double" w:sz="6" w:space="0" w:color="auto"/>
              <w:bottom w:val="double" w:sz="6" w:space="0" w:color="auto"/>
            </w:tcBorders>
          </w:tcPr>
          <w:p w:rsidR="00E70F92" w:rsidRPr="00C5673B" w:rsidRDefault="00E70F92" w:rsidP="00CF380E">
            <w:pPr>
              <w:spacing w:before="240" w:after="240"/>
              <w:jc w:val="center"/>
              <w:rPr>
                <w:rFonts w:asciiTheme="minorHAnsi" w:hAnsiTheme="minorHAnsi" w:cs="Tahoma"/>
                <w:b/>
                <w:iCs/>
              </w:rPr>
            </w:pPr>
            <w:r>
              <w:rPr>
                <w:rFonts w:asciiTheme="minorHAnsi" w:hAnsiTheme="minorHAnsi" w:cs="Tahoma"/>
                <w:b/>
                <w:iCs/>
                <w:sz w:val="36"/>
              </w:rPr>
              <w:t xml:space="preserve">Cahier des Clauses </w:t>
            </w:r>
            <w:r w:rsidR="00CF380E">
              <w:rPr>
                <w:rFonts w:asciiTheme="minorHAnsi" w:hAnsiTheme="minorHAnsi" w:cs="Tahoma"/>
                <w:b/>
                <w:iCs/>
                <w:sz w:val="36"/>
              </w:rPr>
              <w:t>Techniques Particulières (C.C.T</w:t>
            </w:r>
            <w:r>
              <w:rPr>
                <w:rFonts w:asciiTheme="minorHAnsi" w:hAnsiTheme="minorHAnsi" w:cs="Tahoma"/>
                <w:b/>
                <w:iCs/>
                <w:sz w:val="36"/>
              </w:rPr>
              <w:t>.P)</w:t>
            </w:r>
          </w:p>
        </w:tc>
      </w:tr>
    </w:tbl>
    <w:p w:rsidR="00E70F92" w:rsidRPr="00C5673B" w:rsidRDefault="00E70F92" w:rsidP="00E70F92">
      <w:pPr>
        <w:rPr>
          <w:rFonts w:asciiTheme="minorHAnsi" w:hAnsiTheme="minorHAnsi" w:cs="Tahoma"/>
        </w:rPr>
      </w:pPr>
    </w:p>
    <w:p w:rsidR="00E70F92" w:rsidRPr="00C5673B" w:rsidRDefault="00E70F92" w:rsidP="00E70F92">
      <w:pPr>
        <w:pBdr>
          <w:top w:val="single" w:sz="4" w:space="1" w:color="000000"/>
          <w:left w:val="single" w:sz="4" w:space="4" w:color="000000"/>
          <w:bottom w:val="single" w:sz="4" w:space="1" w:color="000000"/>
          <w:right w:val="single" w:sz="4" w:space="4" w:color="000000"/>
        </w:pBdr>
        <w:rPr>
          <w:rFonts w:asciiTheme="minorHAnsi" w:hAnsiTheme="minorHAnsi" w:cs="Garamond-Bold"/>
          <w:b/>
          <w:bCs/>
          <w:color w:val="000000"/>
          <w:sz w:val="28"/>
          <w:szCs w:val="28"/>
        </w:rPr>
      </w:pPr>
    </w:p>
    <w:p w:rsidR="000B5682" w:rsidRDefault="00E70F92" w:rsidP="00CF380E">
      <w:pPr>
        <w:pBdr>
          <w:top w:val="single" w:sz="4" w:space="1" w:color="000000"/>
          <w:left w:val="single" w:sz="4" w:space="4" w:color="000000"/>
          <w:bottom w:val="single" w:sz="4" w:space="1" w:color="000000"/>
          <w:right w:val="single" w:sz="4" w:space="4" w:color="000000"/>
        </w:pBdr>
        <w:jc w:val="center"/>
        <w:rPr>
          <w:rFonts w:asciiTheme="minorHAnsi" w:hAnsiTheme="minorHAnsi" w:cs="Arial"/>
          <w:b/>
          <w:bCs/>
          <w:color w:val="000000"/>
          <w:sz w:val="32"/>
          <w:szCs w:val="32"/>
        </w:rPr>
      </w:pPr>
      <w:r w:rsidRPr="00C5673B">
        <w:rPr>
          <w:rFonts w:asciiTheme="minorHAnsi" w:hAnsiTheme="minorHAnsi" w:cs="Arial"/>
          <w:b/>
          <w:bCs/>
          <w:color w:val="000000"/>
          <w:sz w:val="32"/>
          <w:szCs w:val="32"/>
        </w:rPr>
        <w:t xml:space="preserve">FOURNITURE DE </w:t>
      </w:r>
      <w:r w:rsidR="000B5682">
        <w:rPr>
          <w:rFonts w:asciiTheme="minorHAnsi" w:hAnsiTheme="minorHAnsi" w:cs="Arial"/>
          <w:b/>
          <w:bCs/>
          <w:color w:val="000000"/>
          <w:sz w:val="32"/>
          <w:szCs w:val="32"/>
        </w:rPr>
        <w:t xml:space="preserve">CONTENANTS DESTINES A LA </w:t>
      </w:r>
    </w:p>
    <w:p w:rsidR="00222A53" w:rsidRPr="00C5673B" w:rsidRDefault="000B5682" w:rsidP="00CF380E">
      <w:pPr>
        <w:pBdr>
          <w:top w:val="single" w:sz="4" w:space="1" w:color="000000"/>
          <w:left w:val="single" w:sz="4" w:space="4" w:color="000000"/>
          <w:bottom w:val="single" w:sz="4" w:space="1" w:color="000000"/>
          <w:right w:val="single" w:sz="4" w:space="4" w:color="000000"/>
        </w:pBdr>
        <w:jc w:val="center"/>
        <w:rPr>
          <w:rFonts w:asciiTheme="minorHAnsi" w:hAnsiTheme="minorHAnsi" w:cs="Arial"/>
          <w:b/>
          <w:bCs/>
          <w:color w:val="000000"/>
          <w:sz w:val="32"/>
          <w:szCs w:val="32"/>
        </w:rPr>
      </w:pPr>
      <w:r>
        <w:rPr>
          <w:rFonts w:asciiTheme="minorHAnsi" w:hAnsiTheme="minorHAnsi" w:cs="Arial"/>
          <w:b/>
          <w:bCs/>
          <w:color w:val="000000"/>
          <w:sz w:val="32"/>
          <w:szCs w:val="32"/>
        </w:rPr>
        <w:t>COLLECTE DES DECHETS</w:t>
      </w:r>
    </w:p>
    <w:p w:rsidR="00E70F92" w:rsidRPr="00C5673B" w:rsidRDefault="00E70F92" w:rsidP="00E70F92">
      <w:pPr>
        <w:pBdr>
          <w:top w:val="single" w:sz="4" w:space="1" w:color="000000"/>
          <w:left w:val="single" w:sz="4" w:space="4" w:color="000000"/>
          <w:bottom w:val="single" w:sz="4" w:space="1" w:color="000000"/>
          <w:right w:val="single" w:sz="4" w:space="4" w:color="000000"/>
        </w:pBdr>
        <w:rPr>
          <w:rFonts w:asciiTheme="minorHAnsi" w:hAnsiTheme="minorHAnsi" w:cs="Garamond-Bold"/>
          <w:b/>
          <w:bCs/>
          <w:color w:val="000000"/>
          <w:sz w:val="28"/>
          <w:szCs w:val="28"/>
        </w:rPr>
      </w:pPr>
    </w:p>
    <w:p w:rsidR="00E70F92" w:rsidRPr="00C5673B" w:rsidRDefault="00E70F92" w:rsidP="00E70F92">
      <w:pPr>
        <w:autoSpaceDE w:val="0"/>
        <w:rPr>
          <w:rFonts w:asciiTheme="minorHAnsi" w:hAnsiTheme="minorHAnsi" w:cs="Garamond-Bold"/>
          <w:b/>
          <w:bCs/>
          <w:color w:val="000000"/>
          <w:sz w:val="28"/>
          <w:szCs w:val="28"/>
        </w:rPr>
      </w:pPr>
    </w:p>
    <w:p w:rsidR="00E70F92" w:rsidRPr="00530699" w:rsidRDefault="00E62B81" w:rsidP="00E70F92">
      <w:pPr>
        <w:spacing w:after="120"/>
        <w:ind w:right="-288"/>
        <w:rPr>
          <w:rFonts w:asciiTheme="minorHAnsi" w:hAnsiTheme="minorHAnsi" w:cs="Arial"/>
          <w:b/>
          <w:sz w:val="22"/>
          <w:szCs w:val="22"/>
        </w:rPr>
      </w:pPr>
      <w:r w:rsidRPr="00530699">
        <w:rPr>
          <w:rFonts w:asciiTheme="minorHAnsi" w:hAnsiTheme="minorHAnsi" w:cs="Arial"/>
          <w:b/>
          <w:sz w:val="22"/>
          <w:szCs w:val="22"/>
        </w:rPr>
        <w:t>Personne publique</w:t>
      </w:r>
      <w:r w:rsidRPr="00530699">
        <w:rPr>
          <w:rFonts w:asciiTheme="minorHAnsi" w:hAnsiTheme="minorHAnsi" w:cs="Arial"/>
          <w:sz w:val="22"/>
          <w:szCs w:val="22"/>
        </w:rPr>
        <w:t xml:space="preserve"> : </w:t>
      </w:r>
      <w:r w:rsidR="007310D9">
        <w:rPr>
          <w:rFonts w:asciiTheme="minorHAnsi" w:hAnsiTheme="minorHAnsi" w:cs="Arial"/>
          <w:b/>
          <w:sz w:val="22"/>
          <w:szCs w:val="22"/>
        </w:rPr>
        <w:t>Communauté de Communes du Pays du Grésivaudan</w:t>
      </w:r>
    </w:p>
    <w:p w:rsidR="00E62B81" w:rsidRPr="00530699" w:rsidRDefault="00E62B81" w:rsidP="00E70F92">
      <w:pPr>
        <w:spacing w:after="120"/>
        <w:ind w:right="-288"/>
        <w:rPr>
          <w:rFonts w:asciiTheme="minorHAnsi" w:hAnsiTheme="minorHAnsi" w:cs="Arial"/>
          <w:sz w:val="22"/>
          <w:szCs w:val="22"/>
        </w:rPr>
      </w:pPr>
      <w:r w:rsidRPr="00530699">
        <w:rPr>
          <w:rFonts w:asciiTheme="minorHAnsi" w:hAnsiTheme="minorHAnsi" w:cs="Arial"/>
          <w:sz w:val="22"/>
          <w:szCs w:val="22"/>
        </w:rPr>
        <w:t xml:space="preserve">Objet de cette consultation : </w:t>
      </w:r>
    </w:p>
    <w:p w:rsidR="00E62B81" w:rsidRPr="00530699" w:rsidRDefault="00F7445F" w:rsidP="00E62B81">
      <w:pPr>
        <w:spacing w:after="120"/>
        <w:ind w:left="709" w:right="-288"/>
        <w:rPr>
          <w:rFonts w:asciiTheme="minorHAnsi" w:hAnsiTheme="minorHAnsi" w:cs="Arial"/>
          <w:sz w:val="22"/>
          <w:szCs w:val="22"/>
        </w:rPr>
      </w:pPr>
      <w:r>
        <w:rPr>
          <w:rFonts w:asciiTheme="minorHAnsi" w:hAnsiTheme="minorHAnsi" w:cs="Arial"/>
          <w:sz w:val="22"/>
          <w:szCs w:val="22"/>
        </w:rPr>
        <w:t xml:space="preserve">Lot </w:t>
      </w:r>
      <w:r w:rsidR="006018BD">
        <w:rPr>
          <w:rFonts w:asciiTheme="minorHAnsi" w:hAnsiTheme="minorHAnsi" w:cs="Arial"/>
          <w:sz w:val="22"/>
          <w:szCs w:val="22"/>
        </w:rPr>
        <w:t>1 - Fourniture de</w:t>
      </w:r>
      <w:r w:rsidR="00E62B81" w:rsidRPr="00530699">
        <w:rPr>
          <w:rFonts w:asciiTheme="minorHAnsi" w:hAnsiTheme="minorHAnsi" w:cs="Arial"/>
          <w:sz w:val="22"/>
          <w:szCs w:val="22"/>
        </w:rPr>
        <w:t xml:space="preserve"> matériel</w:t>
      </w:r>
      <w:r w:rsidR="00A82DF2">
        <w:rPr>
          <w:rFonts w:asciiTheme="minorHAnsi" w:hAnsiTheme="minorHAnsi" w:cs="Arial"/>
          <w:sz w:val="22"/>
          <w:szCs w:val="22"/>
        </w:rPr>
        <w:t>s</w:t>
      </w:r>
      <w:r w:rsidR="00E62B81" w:rsidRPr="00530699">
        <w:rPr>
          <w:rFonts w:asciiTheme="minorHAnsi" w:hAnsiTheme="minorHAnsi" w:cs="Arial"/>
          <w:sz w:val="22"/>
          <w:szCs w:val="22"/>
        </w:rPr>
        <w:t xml:space="preserve"> de collecte de type conteneurs roulant</w:t>
      </w:r>
      <w:r w:rsidR="008F04EC" w:rsidRPr="00530699">
        <w:rPr>
          <w:rFonts w:asciiTheme="minorHAnsi" w:hAnsiTheme="minorHAnsi" w:cs="Arial"/>
          <w:sz w:val="22"/>
          <w:szCs w:val="22"/>
        </w:rPr>
        <w:t>s</w:t>
      </w:r>
      <w:r w:rsidR="00E62B81" w:rsidRPr="00530699">
        <w:rPr>
          <w:rFonts w:asciiTheme="minorHAnsi" w:hAnsiTheme="minorHAnsi" w:cs="Arial"/>
          <w:sz w:val="22"/>
          <w:szCs w:val="22"/>
        </w:rPr>
        <w:t xml:space="preserve"> destinés à la collecte en porte à p</w:t>
      </w:r>
      <w:r w:rsidR="00D305BC">
        <w:rPr>
          <w:rFonts w:asciiTheme="minorHAnsi" w:hAnsiTheme="minorHAnsi" w:cs="Arial"/>
          <w:sz w:val="22"/>
          <w:szCs w:val="22"/>
        </w:rPr>
        <w:t>orte des déchets ménagers (ordures ménagères et tri sélectif)</w:t>
      </w:r>
      <w:r w:rsidR="008F04EC" w:rsidRPr="00530699">
        <w:rPr>
          <w:rFonts w:asciiTheme="minorHAnsi" w:hAnsiTheme="minorHAnsi" w:cs="Arial"/>
          <w:sz w:val="22"/>
          <w:szCs w:val="22"/>
        </w:rPr>
        <w:t xml:space="preserve"> auprès de tous </w:t>
      </w:r>
      <w:r w:rsidR="00A82DF2">
        <w:rPr>
          <w:rFonts w:asciiTheme="minorHAnsi" w:hAnsiTheme="minorHAnsi" w:cs="Arial"/>
          <w:sz w:val="22"/>
          <w:szCs w:val="22"/>
        </w:rPr>
        <w:t xml:space="preserve">les </w:t>
      </w:r>
      <w:r w:rsidR="008F04EC" w:rsidRPr="00530699">
        <w:rPr>
          <w:rFonts w:asciiTheme="minorHAnsi" w:hAnsiTheme="minorHAnsi" w:cs="Arial"/>
          <w:sz w:val="22"/>
          <w:szCs w:val="22"/>
        </w:rPr>
        <w:t>usagers du territoire, ainsi que de leurs pièces détaché</w:t>
      </w:r>
      <w:r w:rsidR="00AE2195">
        <w:rPr>
          <w:rFonts w:asciiTheme="minorHAnsi" w:hAnsiTheme="minorHAnsi" w:cs="Arial"/>
          <w:sz w:val="22"/>
          <w:szCs w:val="22"/>
        </w:rPr>
        <w:t>e</w:t>
      </w:r>
      <w:r w:rsidR="008F04EC" w:rsidRPr="00530699">
        <w:rPr>
          <w:rFonts w:asciiTheme="minorHAnsi" w:hAnsiTheme="minorHAnsi" w:cs="Arial"/>
          <w:sz w:val="22"/>
          <w:szCs w:val="22"/>
        </w:rPr>
        <w:t>s.</w:t>
      </w:r>
    </w:p>
    <w:p w:rsidR="007D173F" w:rsidRDefault="00E62B81" w:rsidP="007D173F">
      <w:pPr>
        <w:spacing w:after="120"/>
        <w:ind w:left="709" w:right="-288"/>
        <w:rPr>
          <w:rFonts w:asciiTheme="minorHAnsi" w:hAnsiTheme="minorHAnsi" w:cs="Arial"/>
          <w:sz w:val="22"/>
          <w:szCs w:val="22"/>
        </w:rPr>
      </w:pPr>
      <w:r w:rsidRPr="00530699">
        <w:rPr>
          <w:rFonts w:asciiTheme="minorHAnsi" w:hAnsiTheme="minorHAnsi" w:cs="Arial"/>
          <w:sz w:val="22"/>
          <w:szCs w:val="22"/>
        </w:rPr>
        <w:t>Lot</w:t>
      </w:r>
      <w:r w:rsidR="001A2E71">
        <w:rPr>
          <w:rFonts w:asciiTheme="minorHAnsi" w:hAnsiTheme="minorHAnsi" w:cs="Arial"/>
          <w:sz w:val="22"/>
          <w:szCs w:val="22"/>
        </w:rPr>
        <w:t xml:space="preserve"> </w:t>
      </w:r>
      <w:r w:rsidR="008F04EC" w:rsidRPr="00530699">
        <w:rPr>
          <w:rFonts w:asciiTheme="minorHAnsi" w:hAnsiTheme="minorHAnsi" w:cs="Arial"/>
          <w:sz w:val="22"/>
          <w:szCs w:val="22"/>
        </w:rPr>
        <w:t>2 - Fourniture de</w:t>
      </w:r>
      <w:r w:rsidRPr="00530699">
        <w:rPr>
          <w:rFonts w:asciiTheme="minorHAnsi" w:hAnsiTheme="minorHAnsi" w:cs="Arial"/>
          <w:sz w:val="22"/>
          <w:szCs w:val="22"/>
        </w:rPr>
        <w:t xml:space="preserve"> composteur</w:t>
      </w:r>
      <w:r w:rsidR="008F04EC" w:rsidRPr="00530699">
        <w:rPr>
          <w:rFonts w:asciiTheme="minorHAnsi" w:hAnsiTheme="minorHAnsi" w:cs="Arial"/>
          <w:sz w:val="22"/>
          <w:szCs w:val="22"/>
        </w:rPr>
        <w:t>s</w:t>
      </w:r>
      <w:r w:rsidR="00AA5239">
        <w:rPr>
          <w:rFonts w:asciiTheme="minorHAnsi" w:hAnsiTheme="minorHAnsi" w:cs="Arial"/>
          <w:sz w:val="22"/>
          <w:szCs w:val="22"/>
        </w:rPr>
        <w:t xml:space="preserve"> en bois</w:t>
      </w:r>
      <w:r w:rsidR="00AE2195">
        <w:rPr>
          <w:rFonts w:asciiTheme="minorHAnsi" w:hAnsiTheme="minorHAnsi" w:cs="Arial"/>
          <w:sz w:val="22"/>
          <w:szCs w:val="22"/>
        </w:rPr>
        <w:t>.</w:t>
      </w:r>
    </w:p>
    <w:p w:rsidR="008F04EC" w:rsidRPr="00530699" w:rsidRDefault="00F7445F" w:rsidP="00E62B81">
      <w:pPr>
        <w:spacing w:after="120"/>
        <w:ind w:left="709" w:right="-288"/>
        <w:rPr>
          <w:rFonts w:asciiTheme="minorHAnsi" w:hAnsiTheme="minorHAnsi" w:cs="Arial"/>
          <w:sz w:val="22"/>
          <w:szCs w:val="22"/>
        </w:rPr>
      </w:pPr>
      <w:r>
        <w:rPr>
          <w:rFonts w:asciiTheme="minorHAnsi" w:hAnsiTheme="minorHAnsi" w:cs="Arial"/>
          <w:sz w:val="22"/>
          <w:szCs w:val="22"/>
        </w:rPr>
        <w:t xml:space="preserve">Lot </w:t>
      </w:r>
      <w:r w:rsidR="00D73D46">
        <w:rPr>
          <w:rFonts w:asciiTheme="minorHAnsi" w:hAnsiTheme="minorHAnsi" w:cs="Arial"/>
          <w:sz w:val="22"/>
          <w:szCs w:val="22"/>
        </w:rPr>
        <w:t>3 -</w:t>
      </w:r>
      <w:r w:rsidR="008F04EC" w:rsidRPr="00530699">
        <w:rPr>
          <w:rFonts w:asciiTheme="minorHAnsi" w:hAnsiTheme="minorHAnsi" w:cs="Arial"/>
          <w:sz w:val="22"/>
          <w:szCs w:val="22"/>
        </w:rPr>
        <w:t xml:space="preserve"> Fourniture des </w:t>
      </w:r>
      <w:r w:rsidR="007D173F">
        <w:rPr>
          <w:rFonts w:asciiTheme="minorHAnsi" w:hAnsiTheme="minorHAnsi" w:cs="Arial"/>
          <w:sz w:val="22"/>
          <w:szCs w:val="22"/>
        </w:rPr>
        <w:t>c</w:t>
      </w:r>
      <w:r w:rsidR="00AA5239">
        <w:rPr>
          <w:rFonts w:asciiTheme="minorHAnsi" w:hAnsiTheme="minorHAnsi" w:cs="Arial"/>
          <w:sz w:val="22"/>
          <w:szCs w:val="22"/>
        </w:rPr>
        <w:t xml:space="preserve">omposteurs </w:t>
      </w:r>
      <w:r w:rsidR="007D173F">
        <w:rPr>
          <w:rFonts w:asciiTheme="minorHAnsi" w:hAnsiTheme="minorHAnsi" w:cs="Arial"/>
          <w:sz w:val="22"/>
          <w:szCs w:val="22"/>
        </w:rPr>
        <w:t>individuels</w:t>
      </w:r>
      <w:r w:rsidR="00AA5239">
        <w:rPr>
          <w:rFonts w:asciiTheme="minorHAnsi" w:hAnsiTheme="minorHAnsi" w:cs="Arial"/>
          <w:sz w:val="22"/>
          <w:szCs w:val="22"/>
        </w:rPr>
        <w:t xml:space="preserve"> en plastique recyclé.</w:t>
      </w:r>
    </w:p>
    <w:p w:rsidR="008F04EC" w:rsidRPr="00530699" w:rsidRDefault="00F7445F" w:rsidP="00E62B81">
      <w:pPr>
        <w:spacing w:after="120"/>
        <w:ind w:left="709" w:right="-288"/>
        <w:rPr>
          <w:rFonts w:asciiTheme="minorHAnsi" w:hAnsiTheme="minorHAnsi" w:cs="Arial"/>
          <w:sz w:val="22"/>
          <w:szCs w:val="22"/>
        </w:rPr>
      </w:pPr>
      <w:r>
        <w:rPr>
          <w:rFonts w:asciiTheme="minorHAnsi" w:hAnsiTheme="minorHAnsi" w:cs="Arial"/>
          <w:sz w:val="22"/>
          <w:szCs w:val="22"/>
        </w:rPr>
        <w:t xml:space="preserve">Lot </w:t>
      </w:r>
      <w:r w:rsidR="00D73D46">
        <w:rPr>
          <w:rFonts w:asciiTheme="minorHAnsi" w:hAnsiTheme="minorHAnsi" w:cs="Arial"/>
          <w:sz w:val="22"/>
          <w:szCs w:val="22"/>
        </w:rPr>
        <w:t>4 -</w:t>
      </w:r>
      <w:r w:rsidR="008F04EC" w:rsidRPr="00530699">
        <w:rPr>
          <w:rFonts w:asciiTheme="minorHAnsi" w:hAnsiTheme="minorHAnsi" w:cs="Arial"/>
          <w:sz w:val="22"/>
          <w:szCs w:val="22"/>
        </w:rPr>
        <w:t xml:space="preserve"> Fourniture de </w:t>
      </w:r>
      <w:r w:rsidR="00C21288" w:rsidRPr="00530699">
        <w:rPr>
          <w:rFonts w:asciiTheme="minorHAnsi" w:hAnsiTheme="minorHAnsi" w:cs="Arial"/>
          <w:sz w:val="22"/>
          <w:szCs w:val="22"/>
        </w:rPr>
        <w:t>co</w:t>
      </w:r>
      <w:r w:rsidR="00455CCE" w:rsidRPr="00530699">
        <w:rPr>
          <w:rFonts w:asciiTheme="minorHAnsi" w:hAnsiTheme="minorHAnsi" w:cs="Arial"/>
          <w:sz w:val="22"/>
          <w:szCs w:val="22"/>
        </w:rPr>
        <w:t xml:space="preserve">lonnes </w:t>
      </w:r>
      <w:r w:rsidR="00C21288" w:rsidRPr="00530699">
        <w:rPr>
          <w:rFonts w:asciiTheme="minorHAnsi" w:hAnsiTheme="minorHAnsi" w:cs="Arial"/>
          <w:sz w:val="22"/>
          <w:szCs w:val="22"/>
        </w:rPr>
        <w:t>aé</w:t>
      </w:r>
      <w:r w:rsidR="003C1D90" w:rsidRPr="00530699">
        <w:rPr>
          <w:rFonts w:asciiTheme="minorHAnsi" w:hAnsiTheme="minorHAnsi" w:cs="Arial"/>
          <w:sz w:val="22"/>
          <w:szCs w:val="22"/>
        </w:rPr>
        <w:t>rien</w:t>
      </w:r>
      <w:r w:rsidR="00455CCE" w:rsidRPr="00530699">
        <w:rPr>
          <w:rFonts w:asciiTheme="minorHAnsi" w:hAnsiTheme="minorHAnsi" w:cs="Arial"/>
          <w:sz w:val="22"/>
          <w:szCs w:val="22"/>
        </w:rPr>
        <w:t>ne</w:t>
      </w:r>
      <w:r w:rsidR="003C1D90" w:rsidRPr="00530699">
        <w:rPr>
          <w:rFonts w:asciiTheme="minorHAnsi" w:hAnsiTheme="minorHAnsi" w:cs="Arial"/>
          <w:sz w:val="22"/>
          <w:szCs w:val="22"/>
        </w:rPr>
        <w:t>s destiné</w:t>
      </w:r>
      <w:r w:rsidR="00455CCE" w:rsidRPr="00530699">
        <w:rPr>
          <w:rFonts w:asciiTheme="minorHAnsi" w:hAnsiTheme="minorHAnsi" w:cs="Arial"/>
          <w:sz w:val="22"/>
          <w:szCs w:val="22"/>
        </w:rPr>
        <w:t>e</w:t>
      </w:r>
      <w:r w:rsidR="003C1D90" w:rsidRPr="00530699">
        <w:rPr>
          <w:rFonts w:asciiTheme="minorHAnsi" w:hAnsiTheme="minorHAnsi" w:cs="Arial"/>
          <w:sz w:val="22"/>
          <w:szCs w:val="22"/>
        </w:rPr>
        <w:t>s à la collecte</w:t>
      </w:r>
      <w:r w:rsidR="001C35AA" w:rsidRPr="00530699">
        <w:rPr>
          <w:rFonts w:asciiTheme="minorHAnsi" w:hAnsiTheme="minorHAnsi" w:cs="Arial"/>
          <w:sz w:val="22"/>
          <w:szCs w:val="22"/>
        </w:rPr>
        <w:t xml:space="preserve"> sélective </w:t>
      </w:r>
      <w:r w:rsidR="000F703B">
        <w:rPr>
          <w:rFonts w:asciiTheme="minorHAnsi" w:hAnsiTheme="minorHAnsi" w:cs="Arial"/>
          <w:sz w:val="22"/>
          <w:szCs w:val="22"/>
        </w:rPr>
        <w:t>du verre</w:t>
      </w:r>
      <w:r w:rsidR="00E90DEA">
        <w:rPr>
          <w:rFonts w:asciiTheme="minorHAnsi" w:hAnsiTheme="minorHAnsi" w:cs="Arial"/>
          <w:sz w:val="22"/>
          <w:szCs w:val="22"/>
        </w:rPr>
        <w:t xml:space="preserve"> et du papier</w:t>
      </w:r>
      <w:r w:rsidR="000F703B">
        <w:rPr>
          <w:rFonts w:asciiTheme="minorHAnsi" w:hAnsiTheme="minorHAnsi" w:cs="Arial"/>
          <w:sz w:val="22"/>
          <w:szCs w:val="22"/>
        </w:rPr>
        <w:t xml:space="preserve"> </w:t>
      </w:r>
      <w:r w:rsidR="001C35AA" w:rsidRPr="00530699">
        <w:rPr>
          <w:rFonts w:asciiTheme="minorHAnsi" w:hAnsiTheme="minorHAnsi" w:cs="Arial"/>
          <w:sz w:val="22"/>
          <w:szCs w:val="22"/>
        </w:rPr>
        <w:t>en apport volontaire</w:t>
      </w:r>
      <w:r w:rsidR="00C62DF8" w:rsidRPr="00530699">
        <w:rPr>
          <w:rFonts w:asciiTheme="minorHAnsi" w:hAnsiTheme="minorHAnsi" w:cs="Arial"/>
          <w:sz w:val="22"/>
          <w:szCs w:val="22"/>
        </w:rPr>
        <w:t>.</w:t>
      </w:r>
    </w:p>
    <w:p w:rsidR="00E70F92" w:rsidRPr="00530699" w:rsidRDefault="00E70F92" w:rsidP="00E70F92">
      <w:pPr>
        <w:autoSpaceDE w:val="0"/>
        <w:rPr>
          <w:rFonts w:asciiTheme="minorHAnsi" w:hAnsiTheme="minorHAnsi" w:cs="Arial"/>
          <w:bCs/>
          <w:color w:val="000000"/>
          <w:sz w:val="22"/>
          <w:szCs w:val="22"/>
        </w:rPr>
      </w:pPr>
      <w:r w:rsidRPr="00530699">
        <w:rPr>
          <w:rFonts w:asciiTheme="minorHAnsi" w:hAnsiTheme="minorHAnsi" w:cs="Arial"/>
          <w:bCs/>
          <w:color w:val="000000"/>
          <w:sz w:val="22"/>
          <w:szCs w:val="22"/>
        </w:rPr>
        <w:tab/>
      </w:r>
    </w:p>
    <w:p w:rsidR="00685B36" w:rsidRPr="00530699" w:rsidRDefault="00685B36" w:rsidP="00E70F92">
      <w:pPr>
        <w:autoSpaceDE w:val="0"/>
        <w:rPr>
          <w:rFonts w:asciiTheme="minorHAnsi" w:hAnsiTheme="minorHAnsi" w:cs="Arial"/>
          <w:bCs/>
          <w:color w:val="000000"/>
          <w:sz w:val="22"/>
          <w:szCs w:val="22"/>
        </w:rPr>
      </w:pPr>
    </w:p>
    <w:p w:rsidR="00685B36" w:rsidRPr="00530699" w:rsidRDefault="00685B36" w:rsidP="00E70F92">
      <w:pPr>
        <w:autoSpaceDE w:val="0"/>
        <w:rPr>
          <w:rFonts w:asciiTheme="minorHAnsi" w:hAnsiTheme="minorHAnsi" w:cs="Arial"/>
          <w:bCs/>
          <w:color w:val="000000"/>
          <w:sz w:val="22"/>
          <w:szCs w:val="22"/>
        </w:rPr>
      </w:pPr>
    </w:p>
    <w:p w:rsidR="00685B36" w:rsidRPr="00530699" w:rsidRDefault="00685B36" w:rsidP="00E70F92">
      <w:pPr>
        <w:autoSpaceDE w:val="0"/>
        <w:rPr>
          <w:rFonts w:asciiTheme="minorHAnsi" w:hAnsiTheme="minorHAnsi" w:cs="Arial"/>
          <w:bCs/>
          <w:color w:val="000000"/>
          <w:sz w:val="22"/>
          <w:szCs w:val="22"/>
        </w:rPr>
      </w:pPr>
    </w:p>
    <w:p w:rsidR="00685B36" w:rsidRPr="00530699" w:rsidRDefault="00685B36" w:rsidP="00E70F92">
      <w:pPr>
        <w:autoSpaceDE w:val="0"/>
        <w:rPr>
          <w:rFonts w:asciiTheme="minorHAnsi" w:hAnsiTheme="minorHAnsi" w:cs="Arial"/>
          <w:bCs/>
          <w:color w:val="000000"/>
          <w:sz w:val="22"/>
          <w:szCs w:val="22"/>
        </w:rPr>
      </w:pPr>
    </w:p>
    <w:p w:rsidR="00685B36" w:rsidRPr="00530699" w:rsidRDefault="00685B36" w:rsidP="00E70F92">
      <w:pPr>
        <w:autoSpaceDE w:val="0"/>
        <w:rPr>
          <w:rFonts w:asciiTheme="minorHAnsi" w:hAnsiTheme="minorHAnsi" w:cs="Arial"/>
          <w:bCs/>
          <w:color w:val="000000"/>
          <w:sz w:val="22"/>
          <w:szCs w:val="22"/>
        </w:rPr>
      </w:pPr>
    </w:p>
    <w:p w:rsidR="00685B36" w:rsidRPr="00530699" w:rsidRDefault="00685B36" w:rsidP="00E70F92">
      <w:pPr>
        <w:autoSpaceDE w:val="0"/>
        <w:rPr>
          <w:rFonts w:asciiTheme="minorHAnsi" w:hAnsiTheme="minorHAnsi" w:cs="Arial"/>
          <w:bCs/>
          <w:color w:val="000000"/>
          <w:sz w:val="22"/>
          <w:szCs w:val="22"/>
        </w:rPr>
      </w:pPr>
    </w:p>
    <w:p w:rsidR="00685B36" w:rsidRPr="00530699" w:rsidRDefault="00685B36" w:rsidP="00E70F92">
      <w:pPr>
        <w:autoSpaceDE w:val="0"/>
        <w:rPr>
          <w:rFonts w:asciiTheme="minorHAnsi" w:hAnsiTheme="minorHAnsi" w:cs="Arial"/>
          <w:bCs/>
          <w:color w:val="000000"/>
          <w:sz w:val="22"/>
          <w:szCs w:val="22"/>
        </w:rPr>
      </w:pPr>
    </w:p>
    <w:p w:rsidR="00685B36" w:rsidRPr="00530699" w:rsidRDefault="00685B36" w:rsidP="00E70F92">
      <w:pPr>
        <w:autoSpaceDE w:val="0"/>
        <w:rPr>
          <w:rFonts w:asciiTheme="minorHAnsi" w:hAnsiTheme="minorHAnsi" w:cs="Arial"/>
          <w:bCs/>
          <w:color w:val="000000"/>
          <w:sz w:val="22"/>
          <w:szCs w:val="22"/>
        </w:rPr>
      </w:pPr>
    </w:p>
    <w:p w:rsidR="00685B36" w:rsidRPr="00530699" w:rsidRDefault="00685B36" w:rsidP="00E70F92">
      <w:pPr>
        <w:autoSpaceDE w:val="0"/>
        <w:rPr>
          <w:rFonts w:asciiTheme="minorHAnsi" w:hAnsiTheme="minorHAnsi" w:cs="Arial"/>
          <w:bCs/>
          <w:color w:val="000000"/>
          <w:sz w:val="22"/>
          <w:szCs w:val="22"/>
        </w:rPr>
      </w:pPr>
    </w:p>
    <w:p w:rsidR="00685B36" w:rsidRPr="00530699" w:rsidRDefault="00685B36" w:rsidP="00E70F92">
      <w:pPr>
        <w:autoSpaceDE w:val="0"/>
        <w:rPr>
          <w:rFonts w:asciiTheme="minorHAnsi" w:hAnsiTheme="minorHAnsi" w:cs="Arial"/>
          <w:bCs/>
          <w:color w:val="000000"/>
          <w:sz w:val="22"/>
          <w:szCs w:val="22"/>
        </w:rPr>
      </w:pPr>
    </w:p>
    <w:p w:rsidR="00685B36" w:rsidRPr="00530699" w:rsidRDefault="00685B36" w:rsidP="00E70F92">
      <w:pPr>
        <w:autoSpaceDE w:val="0"/>
        <w:rPr>
          <w:rFonts w:asciiTheme="minorHAnsi" w:hAnsiTheme="minorHAnsi" w:cs="Arial"/>
          <w:bCs/>
          <w:color w:val="000000"/>
          <w:sz w:val="22"/>
          <w:szCs w:val="22"/>
        </w:rPr>
      </w:pPr>
    </w:p>
    <w:p w:rsidR="000B5682" w:rsidRPr="00530699" w:rsidRDefault="000B5682" w:rsidP="00E70F92">
      <w:pPr>
        <w:autoSpaceDE w:val="0"/>
        <w:rPr>
          <w:rFonts w:asciiTheme="minorHAnsi" w:hAnsiTheme="minorHAnsi" w:cs="Garamond-Bold"/>
          <w:b/>
          <w:bCs/>
          <w:color w:val="000000"/>
          <w:sz w:val="22"/>
          <w:szCs w:val="22"/>
        </w:rPr>
      </w:pPr>
    </w:p>
    <w:p w:rsidR="00E70F92" w:rsidRPr="00530699" w:rsidRDefault="00E70F92" w:rsidP="00E70F92">
      <w:pPr>
        <w:ind w:right="-142"/>
        <w:rPr>
          <w:rFonts w:asciiTheme="minorHAnsi" w:hAnsiTheme="minorHAnsi" w:cs="Tahoma"/>
          <w:sz w:val="22"/>
          <w:szCs w:val="22"/>
        </w:rPr>
      </w:pPr>
    </w:p>
    <w:p w:rsidR="00076D9B" w:rsidRDefault="00076D9B" w:rsidP="00F02C18">
      <w:pPr>
        <w:rPr>
          <w:rFonts w:asciiTheme="minorHAnsi" w:hAnsiTheme="minorHAnsi" w:cs="Tahoma"/>
          <w:b/>
          <w:bCs/>
          <w:sz w:val="22"/>
          <w:szCs w:val="22"/>
        </w:rPr>
      </w:pPr>
    </w:p>
    <w:p w:rsidR="00F02C18" w:rsidRDefault="00F02C18">
      <w:pPr>
        <w:rPr>
          <w:rFonts w:asciiTheme="minorHAnsi" w:hAnsiTheme="minorHAnsi" w:cs="Tahoma"/>
          <w:b/>
          <w:bCs/>
          <w:sz w:val="22"/>
          <w:szCs w:val="22"/>
          <w:u w:val="single" w:color="FFFFFF" w:themeColor="background1"/>
        </w:rPr>
      </w:pPr>
      <w:r>
        <w:rPr>
          <w:rFonts w:asciiTheme="minorHAnsi" w:hAnsiTheme="minorHAnsi" w:cs="Tahoma"/>
          <w:b/>
          <w:bCs/>
          <w:sz w:val="22"/>
          <w:szCs w:val="22"/>
          <w:u w:val="single" w:color="FFFFFF" w:themeColor="background1"/>
        </w:rPr>
        <w:br w:type="page"/>
      </w:r>
    </w:p>
    <w:p w:rsidR="00AE2195" w:rsidRPr="006C340B" w:rsidRDefault="00AE2195" w:rsidP="00F02C18">
      <w:pPr>
        <w:rPr>
          <w:rFonts w:asciiTheme="minorHAnsi" w:hAnsiTheme="minorHAnsi" w:cs="Tahoma"/>
          <w:b/>
          <w:bCs/>
          <w:sz w:val="22"/>
          <w:szCs w:val="22"/>
          <w:u w:val="single" w:color="FFFFFF" w:themeColor="background1"/>
        </w:rPr>
      </w:pPr>
    </w:p>
    <w:p w:rsidR="000035E1" w:rsidRPr="00530699" w:rsidRDefault="000035E1" w:rsidP="006C340B">
      <w:pPr>
        <w:pBdr>
          <w:bottom w:val="double" w:sz="4" w:space="1" w:color="auto"/>
        </w:pBdr>
        <w:ind w:left="567"/>
        <w:rPr>
          <w:rFonts w:asciiTheme="minorHAnsi" w:hAnsiTheme="minorHAnsi" w:cs="Tahoma"/>
          <w:b/>
          <w:bCs/>
          <w:sz w:val="22"/>
          <w:szCs w:val="22"/>
        </w:rPr>
      </w:pPr>
      <w:r w:rsidRPr="00530699">
        <w:rPr>
          <w:rFonts w:asciiTheme="minorHAnsi" w:hAnsiTheme="minorHAnsi" w:cs="Tahoma"/>
          <w:b/>
          <w:bCs/>
          <w:sz w:val="22"/>
          <w:szCs w:val="22"/>
        </w:rPr>
        <w:t>ARTICLE 1</w:t>
      </w:r>
      <w:r w:rsidRPr="00530699">
        <w:rPr>
          <w:rFonts w:asciiTheme="minorHAnsi" w:hAnsiTheme="minorHAnsi" w:cs="Tahoma"/>
          <w:b/>
          <w:bCs/>
          <w:sz w:val="22"/>
          <w:szCs w:val="22"/>
          <w:vertAlign w:val="superscript"/>
        </w:rPr>
        <w:t>ER</w:t>
      </w:r>
      <w:r w:rsidRPr="00530699">
        <w:rPr>
          <w:rFonts w:asciiTheme="minorHAnsi" w:hAnsiTheme="minorHAnsi" w:cs="Tahoma"/>
          <w:b/>
          <w:bCs/>
          <w:sz w:val="22"/>
          <w:szCs w:val="22"/>
        </w:rPr>
        <w:t xml:space="preserve"> - DISPOSITIONS GENERALES : </w:t>
      </w:r>
    </w:p>
    <w:p w:rsidR="000035E1" w:rsidRPr="00530699" w:rsidRDefault="000035E1" w:rsidP="006C340B">
      <w:pPr>
        <w:ind w:left="567"/>
        <w:rPr>
          <w:rFonts w:asciiTheme="minorHAnsi" w:hAnsiTheme="minorHAnsi" w:cs="Tahoma"/>
          <w:b/>
          <w:bCs/>
          <w:sz w:val="22"/>
          <w:szCs w:val="22"/>
        </w:rPr>
      </w:pPr>
    </w:p>
    <w:p w:rsidR="004F4482" w:rsidRPr="00CC5ED5" w:rsidRDefault="004F4482" w:rsidP="006C340B">
      <w:pPr>
        <w:ind w:left="567"/>
        <w:rPr>
          <w:rFonts w:asciiTheme="minorHAnsi" w:hAnsiTheme="minorHAnsi" w:cs="Tahoma"/>
          <w:b/>
          <w:bCs/>
          <w:szCs w:val="24"/>
        </w:rPr>
      </w:pPr>
      <w:r w:rsidRPr="00CC5ED5">
        <w:rPr>
          <w:rFonts w:asciiTheme="minorHAnsi" w:hAnsiTheme="minorHAnsi" w:cs="Tahoma"/>
          <w:b/>
          <w:bCs/>
          <w:szCs w:val="24"/>
        </w:rPr>
        <w:t xml:space="preserve">1.1 </w:t>
      </w:r>
      <w:r w:rsidR="00CC5ED5" w:rsidRPr="00CC5ED5">
        <w:rPr>
          <w:rFonts w:asciiTheme="minorHAnsi" w:hAnsiTheme="minorHAnsi" w:cs="Arial"/>
          <w:b/>
          <w:bCs/>
          <w:szCs w:val="24"/>
        </w:rPr>
        <w:t>–</w:t>
      </w:r>
      <w:r w:rsidRPr="00CC5ED5">
        <w:rPr>
          <w:rFonts w:asciiTheme="minorHAnsi" w:hAnsiTheme="minorHAnsi" w:cs="Tahoma"/>
          <w:b/>
          <w:bCs/>
          <w:szCs w:val="24"/>
        </w:rPr>
        <w:t xml:space="preserve"> Objet du marché : </w:t>
      </w:r>
    </w:p>
    <w:p w:rsidR="004F4482" w:rsidRPr="00530699" w:rsidRDefault="004F4482" w:rsidP="006C340B">
      <w:pPr>
        <w:ind w:left="567"/>
        <w:rPr>
          <w:rFonts w:asciiTheme="minorHAnsi" w:hAnsiTheme="minorHAnsi" w:cs="Tahoma"/>
          <w:b/>
          <w:bCs/>
          <w:sz w:val="22"/>
          <w:szCs w:val="22"/>
        </w:rPr>
      </w:pPr>
    </w:p>
    <w:p w:rsidR="003A188C" w:rsidRPr="00530699" w:rsidRDefault="00D75BE9" w:rsidP="00080A60">
      <w:pPr>
        <w:spacing w:after="120"/>
        <w:ind w:left="567" w:right="-288"/>
        <w:rPr>
          <w:rFonts w:asciiTheme="minorHAnsi" w:hAnsiTheme="minorHAnsi" w:cs="Tahoma"/>
          <w:sz w:val="22"/>
          <w:szCs w:val="22"/>
        </w:rPr>
      </w:pPr>
      <w:r w:rsidRPr="00530699">
        <w:rPr>
          <w:rFonts w:asciiTheme="minorHAnsi" w:hAnsiTheme="minorHAnsi" w:cs="Tahoma"/>
          <w:sz w:val="22"/>
          <w:szCs w:val="22"/>
        </w:rPr>
        <w:t>Le présent marché</w:t>
      </w:r>
      <w:r w:rsidR="004F4482" w:rsidRPr="00530699">
        <w:rPr>
          <w:rFonts w:asciiTheme="minorHAnsi" w:hAnsiTheme="minorHAnsi" w:cs="Tahoma"/>
          <w:sz w:val="22"/>
          <w:szCs w:val="22"/>
        </w:rPr>
        <w:t xml:space="preserve"> a pour objet </w:t>
      </w:r>
      <w:r w:rsidR="003A188C" w:rsidRPr="00530699">
        <w:rPr>
          <w:rFonts w:asciiTheme="minorHAnsi" w:hAnsiTheme="minorHAnsi" w:cs="Tahoma"/>
          <w:sz w:val="22"/>
          <w:szCs w:val="22"/>
        </w:rPr>
        <w:t>la fourniture de conteneurs roulants destinés à la collecte en porte à p</w:t>
      </w:r>
      <w:r w:rsidR="00DE6751">
        <w:rPr>
          <w:rFonts w:asciiTheme="minorHAnsi" w:hAnsiTheme="minorHAnsi" w:cs="Tahoma"/>
          <w:sz w:val="22"/>
          <w:szCs w:val="22"/>
        </w:rPr>
        <w:t xml:space="preserve">orte des déchets ménagers </w:t>
      </w:r>
      <w:r w:rsidR="003A188C" w:rsidRPr="00530699">
        <w:rPr>
          <w:rFonts w:asciiTheme="minorHAnsi" w:hAnsiTheme="minorHAnsi" w:cs="Tahoma"/>
          <w:sz w:val="22"/>
          <w:szCs w:val="22"/>
        </w:rPr>
        <w:t>auprès de tous</w:t>
      </w:r>
      <w:r w:rsidR="00685B36" w:rsidRPr="00530699">
        <w:rPr>
          <w:rFonts w:asciiTheme="minorHAnsi" w:hAnsiTheme="minorHAnsi" w:cs="Tahoma"/>
          <w:sz w:val="22"/>
          <w:szCs w:val="22"/>
        </w:rPr>
        <w:t xml:space="preserve"> les</w:t>
      </w:r>
      <w:r w:rsidR="003A188C" w:rsidRPr="00530699">
        <w:rPr>
          <w:rFonts w:asciiTheme="minorHAnsi" w:hAnsiTheme="minorHAnsi" w:cs="Tahoma"/>
          <w:sz w:val="22"/>
          <w:szCs w:val="22"/>
        </w:rPr>
        <w:t xml:space="preserve"> usagers du territoire, ainsi que de leurs pièces détaché</w:t>
      </w:r>
      <w:r w:rsidR="00AE2195">
        <w:rPr>
          <w:rFonts w:asciiTheme="minorHAnsi" w:hAnsiTheme="minorHAnsi" w:cs="Tahoma"/>
          <w:sz w:val="22"/>
          <w:szCs w:val="22"/>
        </w:rPr>
        <w:t>e</w:t>
      </w:r>
      <w:r w:rsidR="003A188C" w:rsidRPr="00530699">
        <w:rPr>
          <w:rFonts w:asciiTheme="minorHAnsi" w:hAnsiTheme="minorHAnsi" w:cs="Tahoma"/>
          <w:sz w:val="22"/>
          <w:szCs w:val="22"/>
        </w:rPr>
        <w:t>s</w:t>
      </w:r>
      <w:r w:rsidR="00294D5A" w:rsidRPr="00530699">
        <w:rPr>
          <w:rFonts w:asciiTheme="minorHAnsi" w:hAnsiTheme="minorHAnsi" w:cs="Tahoma"/>
          <w:sz w:val="22"/>
          <w:szCs w:val="22"/>
        </w:rPr>
        <w:t xml:space="preserve"> (lot 1), la fourn</w:t>
      </w:r>
      <w:r w:rsidR="00EA1BCE">
        <w:rPr>
          <w:rFonts w:asciiTheme="minorHAnsi" w:hAnsiTheme="minorHAnsi" w:cs="Tahoma"/>
          <w:sz w:val="22"/>
          <w:szCs w:val="22"/>
        </w:rPr>
        <w:t xml:space="preserve">iture de composteurs </w:t>
      </w:r>
      <w:r w:rsidR="006F21C8">
        <w:rPr>
          <w:rFonts w:asciiTheme="minorHAnsi" w:hAnsiTheme="minorHAnsi" w:cs="Tahoma"/>
          <w:sz w:val="22"/>
          <w:szCs w:val="22"/>
        </w:rPr>
        <w:t>en bois</w:t>
      </w:r>
      <w:r w:rsidR="00294D5A" w:rsidRPr="00530699">
        <w:rPr>
          <w:rFonts w:asciiTheme="minorHAnsi" w:hAnsiTheme="minorHAnsi" w:cs="Tahoma"/>
          <w:sz w:val="22"/>
          <w:szCs w:val="22"/>
        </w:rPr>
        <w:t xml:space="preserve"> (l</w:t>
      </w:r>
      <w:r w:rsidR="006F21C8">
        <w:rPr>
          <w:rFonts w:asciiTheme="minorHAnsi" w:hAnsiTheme="minorHAnsi" w:cs="Tahoma"/>
          <w:sz w:val="22"/>
          <w:szCs w:val="22"/>
        </w:rPr>
        <w:t>ot 2), la fourniture de composteurs individuels en plastique recyclé</w:t>
      </w:r>
      <w:r w:rsidR="0071479A">
        <w:rPr>
          <w:rFonts w:asciiTheme="minorHAnsi" w:hAnsiTheme="minorHAnsi" w:cs="Tahoma"/>
          <w:sz w:val="22"/>
          <w:szCs w:val="22"/>
        </w:rPr>
        <w:t xml:space="preserve"> </w:t>
      </w:r>
      <w:r w:rsidR="00294D5A" w:rsidRPr="00530699">
        <w:rPr>
          <w:rFonts w:asciiTheme="minorHAnsi" w:hAnsiTheme="minorHAnsi" w:cs="Tahoma"/>
          <w:sz w:val="22"/>
          <w:szCs w:val="22"/>
        </w:rPr>
        <w:t>(lot 3), la fourniture de co</w:t>
      </w:r>
      <w:r w:rsidR="00455CCE" w:rsidRPr="00530699">
        <w:rPr>
          <w:rFonts w:asciiTheme="minorHAnsi" w:hAnsiTheme="minorHAnsi" w:cs="Tahoma"/>
          <w:sz w:val="22"/>
          <w:szCs w:val="22"/>
        </w:rPr>
        <w:t xml:space="preserve">lonnes </w:t>
      </w:r>
      <w:r w:rsidR="00294D5A" w:rsidRPr="00530699">
        <w:rPr>
          <w:rFonts w:asciiTheme="minorHAnsi" w:hAnsiTheme="minorHAnsi" w:cs="Tahoma"/>
          <w:sz w:val="22"/>
          <w:szCs w:val="22"/>
        </w:rPr>
        <w:t>aérien</w:t>
      </w:r>
      <w:r w:rsidR="00455CCE" w:rsidRPr="00530699">
        <w:rPr>
          <w:rFonts w:asciiTheme="minorHAnsi" w:hAnsiTheme="minorHAnsi" w:cs="Tahoma"/>
          <w:sz w:val="22"/>
          <w:szCs w:val="22"/>
        </w:rPr>
        <w:t>nes</w:t>
      </w:r>
      <w:r w:rsidR="00294D5A" w:rsidRPr="00530699">
        <w:rPr>
          <w:rFonts w:asciiTheme="minorHAnsi" w:hAnsiTheme="minorHAnsi" w:cs="Tahoma"/>
          <w:sz w:val="22"/>
          <w:szCs w:val="22"/>
        </w:rPr>
        <w:t xml:space="preserve"> destiné</w:t>
      </w:r>
      <w:r w:rsidR="00455CCE" w:rsidRPr="00530699">
        <w:rPr>
          <w:rFonts w:asciiTheme="minorHAnsi" w:hAnsiTheme="minorHAnsi" w:cs="Tahoma"/>
          <w:sz w:val="22"/>
          <w:szCs w:val="22"/>
        </w:rPr>
        <w:t>e</w:t>
      </w:r>
      <w:r w:rsidR="00294D5A" w:rsidRPr="00530699">
        <w:rPr>
          <w:rFonts w:asciiTheme="minorHAnsi" w:hAnsiTheme="minorHAnsi" w:cs="Tahoma"/>
          <w:sz w:val="22"/>
          <w:szCs w:val="22"/>
        </w:rPr>
        <w:t>s à la collecte sélective</w:t>
      </w:r>
      <w:r w:rsidR="006F21C8">
        <w:rPr>
          <w:rFonts w:asciiTheme="minorHAnsi" w:hAnsiTheme="minorHAnsi" w:cs="Tahoma"/>
          <w:sz w:val="22"/>
          <w:szCs w:val="22"/>
        </w:rPr>
        <w:t xml:space="preserve"> du verre</w:t>
      </w:r>
      <w:r w:rsidR="00DB2F21">
        <w:rPr>
          <w:rFonts w:asciiTheme="minorHAnsi" w:hAnsiTheme="minorHAnsi" w:cs="Tahoma"/>
          <w:sz w:val="22"/>
          <w:szCs w:val="22"/>
        </w:rPr>
        <w:t xml:space="preserve"> et du papier</w:t>
      </w:r>
      <w:r w:rsidR="006F21C8">
        <w:rPr>
          <w:rFonts w:asciiTheme="minorHAnsi" w:hAnsiTheme="minorHAnsi" w:cs="Tahoma"/>
          <w:sz w:val="22"/>
          <w:szCs w:val="22"/>
        </w:rPr>
        <w:t xml:space="preserve"> en apport volontaire (lot 4)</w:t>
      </w:r>
      <w:r w:rsidR="00576D0B" w:rsidRPr="00530699">
        <w:rPr>
          <w:rFonts w:asciiTheme="minorHAnsi" w:hAnsiTheme="minorHAnsi" w:cs="Tahoma"/>
          <w:sz w:val="22"/>
          <w:szCs w:val="22"/>
        </w:rPr>
        <w:t>.</w:t>
      </w:r>
    </w:p>
    <w:p w:rsidR="00E70F92" w:rsidRPr="00530699" w:rsidRDefault="00E70F92" w:rsidP="006C340B">
      <w:pPr>
        <w:ind w:left="567"/>
        <w:rPr>
          <w:rFonts w:asciiTheme="minorHAnsi" w:hAnsiTheme="minorHAnsi" w:cs="Tahoma"/>
          <w:sz w:val="22"/>
          <w:szCs w:val="22"/>
        </w:rPr>
      </w:pPr>
    </w:p>
    <w:p w:rsidR="00E70F92" w:rsidRPr="00CC5ED5" w:rsidRDefault="00CC5ED5" w:rsidP="006C340B">
      <w:pPr>
        <w:ind w:left="567"/>
        <w:rPr>
          <w:rFonts w:asciiTheme="minorHAnsi" w:hAnsiTheme="minorHAnsi" w:cs="Tahoma"/>
          <w:b/>
          <w:bCs/>
          <w:szCs w:val="24"/>
        </w:rPr>
      </w:pPr>
      <w:r w:rsidRPr="00CC5ED5">
        <w:rPr>
          <w:rFonts w:asciiTheme="minorHAnsi" w:hAnsiTheme="minorHAnsi" w:cs="Tahoma"/>
          <w:b/>
          <w:bCs/>
          <w:szCs w:val="24"/>
        </w:rPr>
        <w:t xml:space="preserve">1.2 </w:t>
      </w:r>
      <w:r w:rsidRPr="00CC5ED5">
        <w:rPr>
          <w:rFonts w:asciiTheme="minorHAnsi" w:hAnsiTheme="minorHAnsi" w:cs="Arial"/>
          <w:b/>
          <w:bCs/>
          <w:szCs w:val="24"/>
        </w:rPr>
        <w:t>–</w:t>
      </w:r>
      <w:r w:rsidR="00E70F92" w:rsidRPr="00CC5ED5">
        <w:rPr>
          <w:rFonts w:asciiTheme="minorHAnsi" w:hAnsiTheme="minorHAnsi" w:cs="Tahoma"/>
          <w:b/>
          <w:bCs/>
          <w:szCs w:val="24"/>
        </w:rPr>
        <w:t xml:space="preserve"> Décomposition du marché : </w:t>
      </w:r>
    </w:p>
    <w:p w:rsidR="00E70F92" w:rsidRPr="00530699" w:rsidRDefault="00E70F92" w:rsidP="006C340B">
      <w:pPr>
        <w:ind w:left="567"/>
        <w:rPr>
          <w:rFonts w:asciiTheme="minorHAnsi" w:hAnsiTheme="minorHAnsi" w:cs="Tahoma"/>
          <w:b/>
          <w:bCs/>
          <w:sz w:val="22"/>
          <w:szCs w:val="22"/>
        </w:rPr>
      </w:pPr>
    </w:p>
    <w:p w:rsidR="00D9308B" w:rsidRPr="00530699" w:rsidRDefault="00D9308B" w:rsidP="006C340B">
      <w:pPr>
        <w:ind w:left="567"/>
        <w:rPr>
          <w:rFonts w:asciiTheme="minorHAnsi" w:hAnsiTheme="minorHAnsi" w:cs="Tahoma"/>
          <w:bCs/>
          <w:sz w:val="22"/>
          <w:szCs w:val="22"/>
        </w:rPr>
      </w:pPr>
      <w:r w:rsidRPr="00530699">
        <w:rPr>
          <w:rFonts w:asciiTheme="minorHAnsi" w:hAnsiTheme="minorHAnsi" w:cs="Tahoma"/>
          <w:bCs/>
          <w:sz w:val="22"/>
          <w:szCs w:val="22"/>
        </w:rPr>
        <w:t xml:space="preserve">Lesdites fournitures se décomposeront en </w:t>
      </w:r>
      <w:r w:rsidR="00C63EFD">
        <w:rPr>
          <w:rFonts w:asciiTheme="minorHAnsi" w:hAnsiTheme="minorHAnsi" w:cs="Tahoma"/>
          <w:bCs/>
          <w:sz w:val="22"/>
          <w:szCs w:val="22"/>
        </w:rPr>
        <w:t>4</w:t>
      </w:r>
      <w:r w:rsidR="00A82DF2">
        <w:rPr>
          <w:rFonts w:asciiTheme="minorHAnsi" w:hAnsiTheme="minorHAnsi" w:cs="Tahoma"/>
          <w:bCs/>
          <w:sz w:val="22"/>
          <w:szCs w:val="22"/>
        </w:rPr>
        <w:t xml:space="preserve"> </w:t>
      </w:r>
      <w:r w:rsidRPr="00530699">
        <w:rPr>
          <w:rFonts w:asciiTheme="minorHAnsi" w:hAnsiTheme="minorHAnsi" w:cs="Tahoma"/>
          <w:bCs/>
          <w:sz w:val="22"/>
          <w:szCs w:val="22"/>
        </w:rPr>
        <w:t>lots répartis de la manière suivante :</w:t>
      </w:r>
    </w:p>
    <w:p w:rsidR="0048558E" w:rsidRPr="00530699" w:rsidRDefault="0048558E" w:rsidP="006C340B">
      <w:pPr>
        <w:ind w:left="567"/>
        <w:rPr>
          <w:rFonts w:asciiTheme="minorHAnsi" w:hAnsiTheme="minorHAnsi" w:cs="Tahoma"/>
          <w:bCs/>
          <w:sz w:val="22"/>
          <w:szCs w:val="22"/>
        </w:rPr>
      </w:pPr>
    </w:p>
    <w:p w:rsidR="0048558E" w:rsidRPr="00530699" w:rsidRDefault="00D9308B" w:rsidP="006C340B">
      <w:pPr>
        <w:spacing w:after="120"/>
        <w:ind w:left="567" w:right="-288"/>
        <w:rPr>
          <w:rFonts w:asciiTheme="minorHAnsi" w:hAnsiTheme="minorHAnsi" w:cs="Arial"/>
          <w:sz w:val="22"/>
          <w:szCs w:val="22"/>
        </w:rPr>
      </w:pPr>
      <w:r w:rsidRPr="00530699">
        <w:rPr>
          <w:rFonts w:asciiTheme="minorHAnsi" w:hAnsiTheme="minorHAnsi" w:cs="Arial"/>
          <w:bCs/>
          <w:color w:val="000000"/>
          <w:sz w:val="22"/>
          <w:szCs w:val="22"/>
        </w:rPr>
        <w:sym w:font="Webdings" w:char="F034"/>
      </w:r>
      <w:r w:rsidRPr="00530699">
        <w:rPr>
          <w:rFonts w:asciiTheme="minorHAnsi" w:hAnsiTheme="minorHAnsi" w:cs="Arial"/>
          <w:b/>
          <w:bCs/>
          <w:color w:val="000000"/>
          <w:sz w:val="22"/>
          <w:szCs w:val="22"/>
        </w:rPr>
        <w:t xml:space="preserve">Lot 1 : </w:t>
      </w:r>
      <w:r w:rsidR="0048558E" w:rsidRPr="00530699">
        <w:rPr>
          <w:rFonts w:asciiTheme="minorHAnsi" w:hAnsiTheme="minorHAnsi" w:cs="Arial"/>
          <w:sz w:val="22"/>
          <w:szCs w:val="22"/>
        </w:rPr>
        <w:t>Fourniture en matériel</w:t>
      </w:r>
      <w:r w:rsidR="00A82DF2">
        <w:rPr>
          <w:rFonts w:asciiTheme="minorHAnsi" w:hAnsiTheme="minorHAnsi" w:cs="Arial"/>
          <w:sz w:val="22"/>
          <w:szCs w:val="22"/>
        </w:rPr>
        <w:t>s</w:t>
      </w:r>
      <w:r w:rsidR="0048558E" w:rsidRPr="00530699">
        <w:rPr>
          <w:rFonts w:asciiTheme="minorHAnsi" w:hAnsiTheme="minorHAnsi" w:cs="Arial"/>
          <w:sz w:val="22"/>
          <w:szCs w:val="22"/>
        </w:rPr>
        <w:t xml:space="preserve"> de collecte de type conteneurs roulants destinés à la collecte en porte à p</w:t>
      </w:r>
      <w:r w:rsidR="0071479A">
        <w:rPr>
          <w:rFonts w:asciiTheme="minorHAnsi" w:hAnsiTheme="minorHAnsi" w:cs="Arial"/>
          <w:sz w:val="22"/>
          <w:szCs w:val="22"/>
        </w:rPr>
        <w:t xml:space="preserve">orte des déchets ménagers (ordures ménagères et tri sélectif) </w:t>
      </w:r>
      <w:r w:rsidR="0048558E" w:rsidRPr="00530699">
        <w:rPr>
          <w:rFonts w:asciiTheme="minorHAnsi" w:hAnsiTheme="minorHAnsi" w:cs="Arial"/>
          <w:sz w:val="22"/>
          <w:szCs w:val="22"/>
        </w:rPr>
        <w:t xml:space="preserve">auprès de tous </w:t>
      </w:r>
      <w:r w:rsidR="00A82DF2">
        <w:rPr>
          <w:rFonts w:asciiTheme="minorHAnsi" w:hAnsiTheme="minorHAnsi" w:cs="Arial"/>
          <w:sz w:val="22"/>
          <w:szCs w:val="22"/>
        </w:rPr>
        <w:t xml:space="preserve">les </w:t>
      </w:r>
      <w:r w:rsidR="0048558E" w:rsidRPr="00530699">
        <w:rPr>
          <w:rFonts w:asciiTheme="minorHAnsi" w:hAnsiTheme="minorHAnsi" w:cs="Arial"/>
          <w:sz w:val="22"/>
          <w:szCs w:val="22"/>
        </w:rPr>
        <w:t>usagers du territoire, ainsi que de leurs pièces détachés.</w:t>
      </w:r>
    </w:p>
    <w:p w:rsidR="00D546D2" w:rsidRDefault="0048558E" w:rsidP="006C340B">
      <w:pPr>
        <w:suppressAutoHyphens/>
        <w:autoSpaceDE w:val="0"/>
        <w:ind w:left="567"/>
        <w:rPr>
          <w:rFonts w:asciiTheme="minorHAnsi" w:hAnsiTheme="minorHAnsi" w:cs="Arial"/>
          <w:sz w:val="22"/>
          <w:szCs w:val="22"/>
        </w:rPr>
      </w:pPr>
      <w:r w:rsidRPr="00530699">
        <w:rPr>
          <w:rFonts w:asciiTheme="minorHAnsi" w:hAnsiTheme="minorHAnsi" w:cs="Arial"/>
          <w:bCs/>
          <w:color w:val="000000"/>
          <w:sz w:val="22"/>
          <w:szCs w:val="22"/>
        </w:rPr>
        <w:sym w:font="Webdings" w:char="F034"/>
      </w:r>
      <w:r w:rsidRPr="00530699">
        <w:rPr>
          <w:rFonts w:asciiTheme="minorHAnsi" w:hAnsiTheme="minorHAnsi" w:cs="Arial"/>
          <w:b/>
          <w:bCs/>
          <w:color w:val="000000"/>
          <w:sz w:val="22"/>
          <w:szCs w:val="22"/>
        </w:rPr>
        <w:t xml:space="preserve">Lot 2 : </w:t>
      </w:r>
      <w:r w:rsidRPr="00530699">
        <w:rPr>
          <w:rFonts w:asciiTheme="minorHAnsi" w:hAnsiTheme="minorHAnsi" w:cs="Arial"/>
          <w:sz w:val="22"/>
          <w:szCs w:val="22"/>
        </w:rPr>
        <w:t>Fourn</w:t>
      </w:r>
      <w:r w:rsidR="00ED3927">
        <w:rPr>
          <w:rFonts w:asciiTheme="minorHAnsi" w:hAnsiTheme="minorHAnsi" w:cs="Arial"/>
          <w:sz w:val="22"/>
          <w:szCs w:val="22"/>
        </w:rPr>
        <w:t xml:space="preserve">iture de composteurs </w:t>
      </w:r>
      <w:r w:rsidR="003D0D08">
        <w:rPr>
          <w:rFonts w:asciiTheme="minorHAnsi" w:hAnsiTheme="minorHAnsi" w:cs="Arial"/>
          <w:sz w:val="22"/>
          <w:szCs w:val="22"/>
        </w:rPr>
        <w:t>en bois</w:t>
      </w:r>
      <w:r w:rsidRPr="00530699">
        <w:rPr>
          <w:rFonts w:asciiTheme="minorHAnsi" w:hAnsiTheme="minorHAnsi" w:cs="Arial"/>
          <w:sz w:val="22"/>
          <w:szCs w:val="22"/>
        </w:rPr>
        <w:t xml:space="preserve">. </w:t>
      </w:r>
    </w:p>
    <w:p w:rsidR="00AE2195" w:rsidRPr="00530699" w:rsidRDefault="00AE2195" w:rsidP="006C340B">
      <w:pPr>
        <w:suppressAutoHyphens/>
        <w:autoSpaceDE w:val="0"/>
        <w:ind w:left="567"/>
        <w:rPr>
          <w:rFonts w:asciiTheme="minorHAnsi" w:hAnsiTheme="minorHAnsi" w:cs="Arial"/>
          <w:sz w:val="22"/>
          <w:szCs w:val="22"/>
        </w:rPr>
      </w:pPr>
    </w:p>
    <w:p w:rsidR="00AE2195" w:rsidRDefault="0048558E" w:rsidP="006C340B">
      <w:pPr>
        <w:spacing w:after="120"/>
        <w:ind w:left="567" w:right="-288"/>
        <w:rPr>
          <w:rFonts w:asciiTheme="minorHAnsi" w:hAnsiTheme="minorHAnsi" w:cs="Arial"/>
          <w:sz w:val="22"/>
          <w:szCs w:val="22"/>
        </w:rPr>
      </w:pPr>
      <w:r w:rsidRPr="00530699">
        <w:rPr>
          <w:rFonts w:asciiTheme="minorHAnsi" w:hAnsiTheme="minorHAnsi" w:cs="Arial"/>
          <w:bCs/>
          <w:color w:val="000000"/>
          <w:sz w:val="22"/>
          <w:szCs w:val="22"/>
        </w:rPr>
        <w:sym w:font="Webdings" w:char="F034"/>
      </w:r>
      <w:r w:rsidRPr="00530699">
        <w:rPr>
          <w:rFonts w:asciiTheme="minorHAnsi" w:hAnsiTheme="minorHAnsi" w:cs="Arial"/>
          <w:b/>
          <w:bCs/>
          <w:color w:val="000000"/>
          <w:sz w:val="22"/>
          <w:szCs w:val="22"/>
        </w:rPr>
        <w:t xml:space="preserve">Lot 3 : </w:t>
      </w:r>
      <w:r w:rsidRPr="00530699">
        <w:rPr>
          <w:rFonts w:asciiTheme="minorHAnsi" w:hAnsiTheme="minorHAnsi" w:cs="Arial"/>
          <w:sz w:val="22"/>
          <w:szCs w:val="22"/>
        </w:rPr>
        <w:t xml:space="preserve">Fourniture </w:t>
      </w:r>
      <w:r w:rsidR="003D0D08">
        <w:rPr>
          <w:rFonts w:asciiTheme="minorHAnsi" w:hAnsiTheme="minorHAnsi" w:cs="Arial"/>
          <w:sz w:val="22"/>
          <w:szCs w:val="22"/>
        </w:rPr>
        <w:t>de composteurs individuels en plastique recyclé</w:t>
      </w:r>
      <w:r w:rsidRPr="00530699">
        <w:rPr>
          <w:rFonts w:asciiTheme="minorHAnsi" w:hAnsiTheme="minorHAnsi" w:cs="Arial"/>
          <w:sz w:val="22"/>
          <w:szCs w:val="22"/>
        </w:rPr>
        <w:t>.</w:t>
      </w:r>
    </w:p>
    <w:p w:rsidR="0046740D" w:rsidRPr="00530699" w:rsidRDefault="0048558E" w:rsidP="003D0D08">
      <w:pPr>
        <w:spacing w:after="120"/>
        <w:ind w:left="567" w:right="-288"/>
        <w:rPr>
          <w:rFonts w:asciiTheme="minorHAnsi" w:hAnsiTheme="minorHAnsi" w:cs="Arial"/>
          <w:sz w:val="22"/>
          <w:szCs w:val="22"/>
        </w:rPr>
      </w:pPr>
      <w:r w:rsidRPr="00530699">
        <w:rPr>
          <w:rFonts w:asciiTheme="minorHAnsi" w:hAnsiTheme="minorHAnsi" w:cs="Arial"/>
          <w:bCs/>
          <w:color w:val="000000"/>
          <w:sz w:val="22"/>
          <w:szCs w:val="22"/>
        </w:rPr>
        <w:sym w:font="Webdings" w:char="F034"/>
      </w:r>
      <w:r w:rsidRPr="00530699">
        <w:rPr>
          <w:rFonts w:asciiTheme="minorHAnsi" w:hAnsiTheme="minorHAnsi" w:cs="Arial"/>
          <w:b/>
          <w:bCs/>
          <w:color w:val="000000"/>
          <w:sz w:val="22"/>
          <w:szCs w:val="22"/>
        </w:rPr>
        <w:t xml:space="preserve">Lot 4 : </w:t>
      </w:r>
      <w:r w:rsidRPr="00530699">
        <w:rPr>
          <w:rFonts w:asciiTheme="minorHAnsi" w:hAnsiTheme="minorHAnsi" w:cs="Arial"/>
          <w:sz w:val="22"/>
          <w:szCs w:val="22"/>
        </w:rPr>
        <w:t>Fourniture de co</w:t>
      </w:r>
      <w:r w:rsidR="00CB1392" w:rsidRPr="00530699">
        <w:rPr>
          <w:rFonts w:asciiTheme="minorHAnsi" w:hAnsiTheme="minorHAnsi" w:cs="Arial"/>
          <w:sz w:val="22"/>
          <w:szCs w:val="22"/>
        </w:rPr>
        <w:t>lonnes</w:t>
      </w:r>
      <w:r w:rsidRPr="00530699">
        <w:rPr>
          <w:rFonts w:asciiTheme="minorHAnsi" w:hAnsiTheme="minorHAnsi" w:cs="Arial"/>
          <w:sz w:val="22"/>
          <w:szCs w:val="22"/>
        </w:rPr>
        <w:t xml:space="preserve"> aérien</w:t>
      </w:r>
      <w:r w:rsidR="00CB1392" w:rsidRPr="00530699">
        <w:rPr>
          <w:rFonts w:asciiTheme="minorHAnsi" w:hAnsiTheme="minorHAnsi" w:cs="Arial"/>
          <w:sz w:val="22"/>
          <w:szCs w:val="22"/>
        </w:rPr>
        <w:t>nes</w:t>
      </w:r>
      <w:r w:rsidRPr="00530699">
        <w:rPr>
          <w:rFonts w:asciiTheme="minorHAnsi" w:hAnsiTheme="minorHAnsi" w:cs="Arial"/>
          <w:sz w:val="22"/>
          <w:szCs w:val="22"/>
        </w:rPr>
        <w:t xml:space="preserve"> destiné</w:t>
      </w:r>
      <w:r w:rsidR="00CB1392" w:rsidRPr="00530699">
        <w:rPr>
          <w:rFonts w:asciiTheme="minorHAnsi" w:hAnsiTheme="minorHAnsi" w:cs="Arial"/>
          <w:sz w:val="22"/>
          <w:szCs w:val="22"/>
        </w:rPr>
        <w:t>e</w:t>
      </w:r>
      <w:r w:rsidRPr="00530699">
        <w:rPr>
          <w:rFonts w:asciiTheme="minorHAnsi" w:hAnsiTheme="minorHAnsi" w:cs="Arial"/>
          <w:sz w:val="22"/>
          <w:szCs w:val="22"/>
        </w:rPr>
        <w:t>s à la collecte sélective</w:t>
      </w:r>
      <w:r w:rsidR="003D0D08">
        <w:rPr>
          <w:rFonts w:asciiTheme="minorHAnsi" w:hAnsiTheme="minorHAnsi" w:cs="Arial"/>
          <w:sz w:val="22"/>
          <w:szCs w:val="22"/>
        </w:rPr>
        <w:t xml:space="preserve"> du verre</w:t>
      </w:r>
      <w:r w:rsidRPr="00530699">
        <w:rPr>
          <w:rFonts w:asciiTheme="minorHAnsi" w:hAnsiTheme="minorHAnsi" w:cs="Arial"/>
          <w:sz w:val="22"/>
          <w:szCs w:val="22"/>
        </w:rPr>
        <w:t xml:space="preserve"> </w:t>
      </w:r>
      <w:r w:rsidR="00ED3927">
        <w:rPr>
          <w:rFonts w:asciiTheme="minorHAnsi" w:hAnsiTheme="minorHAnsi" w:cs="Arial"/>
          <w:sz w:val="22"/>
          <w:szCs w:val="22"/>
        </w:rPr>
        <w:t xml:space="preserve">et du papier </w:t>
      </w:r>
      <w:r w:rsidRPr="00530699">
        <w:rPr>
          <w:rFonts w:asciiTheme="minorHAnsi" w:hAnsiTheme="minorHAnsi" w:cs="Arial"/>
          <w:sz w:val="22"/>
          <w:szCs w:val="22"/>
        </w:rPr>
        <w:t xml:space="preserve">en apport volontaire.  </w:t>
      </w:r>
    </w:p>
    <w:p w:rsidR="004C0DF3" w:rsidRPr="00530699" w:rsidRDefault="004C0DF3" w:rsidP="006C340B">
      <w:pPr>
        <w:ind w:left="567"/>
        <w:rPr>
          <w:rFonts w:asciiTheme="minorHAnsi" w:hAnsiTheme="minorHAnsi" w:cs="Tahoma"/>
          <w:color w:val="FF0000"/>
          <w:sz w:val="22"/>
          <w:szCs w:val="22"/>
        </w:rPr>
      </w:pPr>
    </w:p>
    <w:p w:rsidR="00A82DF2" w:rsidRDefault="00A82DF2">
      <w:pPr>
        <w:rPr>
          <w:rFonts w:asciiTheme="minorHAnsi" w:hAnsiTheme="minorHAnsi" w:cs="Tahoma"/>
          <w:b/>
          <w:bCs/>
          <w:sz w:val="22"/>
          <w:szCs w:val="22"/>
          <w:u w:val="double"/>
        </w:rPr>
      </w:pPr>
      <w:r>
        <w:rPr>
          <w:rFonts w:asciiTheme="minorHAnsi" w:hAnsiTheme="minorHAnsi" w:cs="Tahoma"/>
          <w:b/>
          <w:bCs/>
          <w:sz w:val="22"/>
          <w:szCs w:val="22"/>
          <w:u w:val="double"/>
        </w:rPr>
        <w:br w:type="page"/>
      </w:r>
    </w:p>
    <w:p w:rsidR="004C0DF3" w:rsidRDefault="00E0344A" w:rsidP="006C340B">
      <w:pPr>
        <w:spacing w:after="120"/>
        <w:ind w:left="567" w:right="-289"/>
        <w:rPr>
          <w:rFonts w:asciiTheme="minorHAnsi" w:hAnsiTheme="minorHAnsi" w:cs="Tahoma"/>
          <w:b/>
          <w:bCs/>
          <w:sz w:val="22"/>
          <w:szCs w:val="22"/>
          <w:u w:val="double"/>
        </w:rPr>
      </w:pPr>
      <w:r w:rsidRPr="00956F96">
        <w:rPr>
          <w:rFonts w:asciiTheme="minorHAnsi" w:hAnsiTheme="minorHAnsi" w:cs="Tahoma"/>
          <w:b/>
          <w:bCs/>
          <w:sz w:val="22"/>
          <w:szCs w:val="22"/>
          <w:u w:val="double"/>
        </w:rPr>
        <w:lastRenderedPageBreak/>
        <w:t xml:space="preserve">ARTICLE 2 – </w:t>
      </w:r>
      <w:r w:rsidR="00A417B0" w:rsidRPr="00956F96">
        <w:rPr>
          <w:rFonts w:asciiTheme="minorHAnsi" w:hAnsiTheme="minorHAnsi" w:cs="Tahoma"/>
          <w:b/>
          <w:bCs/>
          <w:sz w:val="22"/>
          <w:szCs w:val="22"/>
          <w:u w:val="double"/>
        </w:rPr>
        <w:t xml:space="preserve">LOT 1 </w:t>
      </w:r>
      <w:r w:rsidRPr="00956F96">
        <w:rPr>
          <w:rFonts w:asciiTheme="minorHAnsi" w:hAnsiTheme="minorHAnsi" w:cs="Tahoma"/>
          <w:b/>
          <w:bCs/>
          <w:sz w:val="22"/>
          <w:szCs w:val="22"/>
          <w:u w:val="double"/>
        </w:rPr>
        <w:t xml:space="preserve">: </w:t>
      </w:r>
      <w:r w:rsidR="00A417B0" w:rsidRPr="00956F96">
        <w:rPr>
          <w:rFonts w:asciiTheme="minorHAnsi" w:hAnsiTheme="minorHAnsi" w:cs="Tahoma"/>
          <w:b/>
          <w:bCs/>
          <w:sz w:val="22"/>
          <w:szCs w:val="22"/>
          <w:u w:val="double"/>
        </w:rPr>
        <w:t>FOURNITURE EN MATERIEL DE COLLECTE DE TYPE CONTENEURS ROULANTS.</w:t>
      </w:r>
    </w:p>
    <w:p w:rsidR="006C340B" w:rsidRPr="00530699" w:rsidRDefault="006C340B" w:rsidP="006C340B">
      <w:pPr>
        <w:spacing w:after="120"/>
        <w:ind w:left="567" w:right="-289"/>
        <w:rPr>
          <w:rFonts w:asciiTheme="minorHAnsi" w:hAnsiTheme="minorHAnsi" w:cs="Tahoma"/>
          <w:sz w:val="22"/>
          <w:szCs w:val="22"/>
        </w:rPr>
      </w:pPr>
    </w:p>
    <w:p w:rsidR="00A417B0" w:rsidRPr="00CC5ED5" w:rsidRDefault="00BF451A" w:rsidP="006C340B">
      <w:pPr>
        <w:ind w:left="567"/>
        <w:rPr>
          <w:rFonts w:asciiTheme="minorHAnsi" w:hAnsiTheme="minorHAnsi" w:cs="Tahoma"/>
          <w:b/>
          <w:bCs/>
          <w:szCs w:val="24"/>
        </w:rPr>
      </w:pPr>
      <w:r w:rsidRPr="00CC5ED5">
        <w:rPr>
          <w:rFonts w:asciiTheme="minorHAnsi" w:hAnsiTheme="minorHAnsi" w:cs="Tahoma"/>
          <w:b/>
          <w:bCs/>
          <w:szCs w:val="24"/>
        </w:rPr>
        <w:t>2.1 –</w:t>
      </w:r>
      <w:r w:rsidR="009D718E" w:rsidRPr="00CC5ED5">
        <w:rPr>
          <w:rFonts w:asciiTheme="minorHAnsi" w:hAnsiTheme="minorHAnsi" w:cs="Tahoma"/>
          <w:b/>
          <w:bCs/>
          <w:szCs w:val="24"/>
        </w:rPr>
        <w:t xml:space="preserve"> Généralités</w:t>
      </w:r>
      <w:r w:rsidR="00A417B0" w:rsidRPr="00CC5ED5">
        <w:rPr>
          <w:rFonts w:asciiTheme="minorHAnsi" w:hAnsiTheme="minorHAnsi" w:cs="Tahoma"/>
          <w:b/>
          <w:bCs/>
          <w:szCs w:val="24"/>
        </w:rPr>
        <w:t> :</w:t>
      </w:r>
    </w:p>
    <w:p w:rsidR="00A417B0" w:rsidRDefault="00A417B0" w:rsidP="006C340B">
      <w:pPr>
        <w:ind w:left="567"/>
        <w:rPr>
          <w:rFonts w:asciiTheme="minorHAnsi" w:hAnsiTheme="minorHAnsi" w:cs="Tahoma"/>
          <w:sz w:val="22"/>
          <w:szCs w:val="22"/>
        </w:rPr>
      </w:pPr>
    </w:p>
    <w:p w:rsidR="005473EB" w:rsidRPr="00530699" w:rsidRDefault="009D718E" w:rsidP="009D718E">
      <w:pPr>
        <w:ind w:left="567"/>
        <w:rPr>
          <w:rFonts w:asciiTheme="minorHAnsi" w:hAnsiTheme="minorHAnsi" w:cs="Tahoma"/>
          <w:sz w:val="22"/>
          <w:szCs w:val="22"/>
        </w:rPr>
      </w:pPr>
      <w:r>
        <w:rPr>
          <w:rFonts w:asciiTheme="minorHAnsi" w:hAnsiTheme="minorHAnsi" w:cs="Tahoma"/>
          <w:sz w:val="22"/>
          <w:szCs w:val="22"/>
        </w:rPr>
        <w:t xml:space="preserve">Les fournitures devront satisfaire aux normes de la réglementation en vigueur (obligatoirement en conformité CE) mais également aux actions à venir du service </w:t>
      </w:r>
      <w:r w:rsidR="005473EB" w:rsidRPr="00530699">
        <w:rPr>
          <w:rFonts w:asciiTheme="minorHAnsi" w:hAnsiTheme="minorHAnsi" w:cs="Tahoma"/>
          <w:sz w:val="22"/>
          <w:szCs w:val="22"/>
        </w:rPr>
        <w:t xml:space="preserve">déchets </w:t>
      </w:r>
      <w:r>
        <w:rPr>
          <w:rFonts w:asciiTheme="minorHAnsi" w:hAnsiTheme="minorHAnsi" w:cs="Tahoma"/>
          <w:sz w:val="22"/>
          <w:szCs w:val="22"/>
        </w:rPr>
        <w:t xml:space="preserve">qui </w:t>
      </w:r>
      <w:r w:rsidR="005473EB" w:rsidRPr="00530699">
        <w:rPr>
          <w:rFonts w:asciiTheme="minorHAnsi" w:hAnsiTheme="minorHAnsi" w:cs="Tahoma"/>
          <w:sz w:val="22"/>
          <w:szCs w:val="22"/>
        </w:rPr>
        <w:t>porteront sur :</w:t>
      </w:r>
    </w:p>
    <w:p w:rsidR="005473EB" w:rsidRPr="00530699" w:rsidRDefault="005473EB" w:rsidP="0059031C">
      <w:pPr>
        <w:pStyle w:val="Paragraphedeliste"/>
        <w:numPr>
          <w:ilvl w:val="0"/>
          <w:numId w:val="11"/>
        </w:numPr>
        <w:ind w:left="851" w:firstLine="0"/>
        <w:rPr>
          <w:rFonts w:asciiTheme="minorHAnsi" w:hAnsiTheme="minorHAnsi" w:cs="Tahoma"/>
          <w:sz w:val="22"/>
          <w:szCs w:val="22"/>
        </w:rPr>
      </w:pPr>
      <w:r w:rsidRPr="00530699">
        <w:rPr>
          <w:rFonts w:asciiTheme="minorHAnsi" w:hAnsiTheme="minorHAnsi" w:cs="Tahoma"/>
          <w:sz w:val="22"/>
          <w:szCs w:val="22"/>
        </w:rPr>
        <w:t>L’harmonisation du parc : code couleur par flux</w:t>
      </w:r>
      <w:r w:rsidR="00CB1392" w:rsidRPr="00530699">
        <w:rPr>
          <w:rFonts w:asciiTheme="minorHAnsi" w:hAnsiTheme="minorHAnsi" w:cs="Tahoma"/>
          <w:sz w:val="22"/>
          <w:szCs w:val="22"/>
        </w:rPr>
        <w:t xml:space="preserve"> (trop de disparité sur le territoire)</w:t>
      </w:r>
    </w:p>
    <w:p w:rsidR="00455CCE" w:rsidRPr="00530699" w:rsidRDefault="005473EB" w:rsidP="00387CCE">
      <w:pPr>
        <w:pStyle w:val="Paragraphedeliste"/>
        <w:numPr>
          <w:ilvl w:val="0"/>
          <w:numId w:val="11"/>
        </w:numPr>
        <w:ind w:left="1418" w:hanging="567"/>
        <w:rPr>
          <w:rFonts w:asciiTheme="minorHAnsi" w:hAnsiTheme="minorHAnsi" w:cs="Tahoma"/>
          <w:sz w:val="22"/>
          <w:szCs w:val="22"/>
        </w:rPr>
      </w:pPr>
      <w:r w:rsidRPr="00530699">
        <w:rPr>
          <w:rFonts w:asciiTheme="minorHAnsi" w:hAnsiTheme="minorHAnsi" w:cs="Tahoma"/>
          <w:sz w:val="22"/>
          <w:szCs w:val="22"/>
        </w:rPr>
        <w:t xml:space="preserve">Identification du </w:t>
      </w:r>
      <w:r w:rsidR="0042556F">
        <w:rPr>
          <w:rFonts w:asciiTheme="minorHAnsi" w:hAnsiTheme="minorHAnsi" w:cs="Tahoma"/>
          <w:sz w:val="22"/>
          <w:szCs w:val="22"/>
        </w:rPr>
        <w:t xml:space="preserve">détenteur </w:t>
      </w:r>
      <w:r w:rsidRPr="00530699">
        <w:rPr>
          <w:rFonts w:asciiTheme="minorHAnsi" w:hAnsiTheme="minorHAnsi" w:cs="Tahoma"/>
          <w:sz w:val="22"/>
          <w:szCs w:val="22"/>
        </w:rPr>
        <w:t>du conteneur &gt; marquage à chaud</w:t>
      </w:r>
      <w:r w:rsidR="00CB1392" w:rsidRPr="00530699">
        <w:rPr>
          <w:rFonts w:asciiTheme="minorHAnsi" w:hAnsiTheme="minorHAnsi" w:cs="Tahoma"/>
          <w:sz w:val="22"/>
          <w:szCs w:val="22"/>
        </w:rPr>
        <w:t xml:space="preserve"> sur </w:t>
      </w:r>
      <w:proofErr w:type="gramStart"/>
      <w:r w:rsidR="00CB1392" w:rsidRPr="00530699">
        <w:rPr>
          <w:rFonts w:asciiTheme="minorHAnsi" w:hAnsiTheme="minorHAnsi" w:cs="Tahoma"/>
          <w:sz w:val="22"/>
          <w:szCs w:val="22"/>
        </w:rPr>
        <w:t>le nouveau matériel</w:t>
      </w:r>
      <w:proofErr w:type="gramEnd"/>
      <w:r w:rsidR="00CB1392" w:rsidRPr="00530699">
        <w:rPr>
          <w:rFonts w:asciiTheme="minorHAnsi" w:hAnsiTheme="minorHAnsi" w:cs="Tahoma"/>
          <w:sz w:val="22"/>
          <w:szCs w:val="22"/>
        </w:rPr>
        <w:t xml:space="preserve"> et/ou autre solution adaptable sur le parc existant</w:t>
      </w:r>
      <w:r w:rsidR="00455CCE" w:rsidRPr="00530699">
        <w:rPr>
          <w:rFonts w:asciiTheme="minorHAnsi" w:hAnsiTheme="minorHAnsi" w:cs="Tahoma"/>
          <w:sz w:val="22"/>
          <w:szCs w:val="22"/>
        </w:rPr>
        <w:t xml:space="preserve"> (par exemple : puces)</w:t>
      </w:r>
    </w:p>
    <w:p w:rsidR="005473EB" w:rsidRDefault="00CA10D6" w:rsidP="0059031C">
      <w:pPr>
        <w:pStyle w:val="Paragraphedeliste"/>
        <w:numPr>
          <w:ilvl w:val="0"/>
          <w:numId w:val="11"/>
        </w:numPr>
        <w:ind w:left="567" w:firstLine="284"/>
        <w:rPr>
          <w:rFonts w:asciiTheme="minorHAnsi" w:hAnsiTheme="minorHAnsi" w:cs="Tahoma"/>
          <w:sz w:val="22"/>
          <w:szCs w:val="22"/>
        </w:rPr>
      </w:pPr>
      <w:r>
        <w:rPr>
          <w:rFonts w:asciiTheme="minorHAnsi" w:hAnsiTheme="minorHAnsi" w:cs="Tahoma"/>
          <w:sz w:val="22"/>
          <w:szCs w:val="22"/>
        </w:rPr>
        <w:t>Extension de</w:t>
      </w:r>
      <w:r w:rsidR="00CB1392" w:rsidRPr="00387CCE">
        <w:rPr>
          <w:rFonts w:asciiTheme="minorHAnsi" w:hAnsiTheme="minorHAnsi" w:cs="Tahoma"/>
          <w:sz w:val="22"/>
          <w:szCs w:val="22"/>
        </w:rPr>
        <w:t xml:space="preserve"> la collecte des emballages et du papier en bi-</w:t>
      </w:r>
      <w:r w:rsidR="00410052" w:rsidRPr="00387CCE">
        <w:rPr>
          <w:rFonts w:asciiTheme="minorHAnsi" w:hAnsiTheme="minorHAnsi" w:cs="Tahoma"/>
          <w:sz w:val="22"/>
          <w:szCs w:val="22"/>
        </w:rPr>
        <w:t>flux</w:t>
      </w:r>
    </w:p>
    <w:p w:rsidR="00D5355C" w:rsidRDefault="009E532E" w:rsidP="0059031C">
      <w:pPr>
        <w:pStyle w:val="Paragraphedeliste"/>
        <w:numPr>
          <w:ilvl w:val="0"/>
          <w:numId w:val="11"/>
        </w:numPr>
        <w:ind w:left="567" w:firstLine="284"/>
        <w:rPr>
          <w:rFonts w:asciiTheme="minorHAnsi" w:hAnsiTheme="minorHAnsi" w:cs="Tahoma"/>
          <w:sz w:val="22"/>
          <w:szCs w:val="22"/>
        </w:rPr>
      </w:pPr>
      <w:r w:rsidRPr="002B5E97">
        <w:rPr>
          <w:rFonts w:asciiTheme="minorHAnsi" w:hAnsiTheme="minorHAnsi" w:cs="Tahoma"/>
          <w:sz w:val="22"/>
          <w:szCs w:val="22"/>
        </w:rPr>
        <w:t>Maitrise</w:t>
      </w:r>
      <w:r w:rsidR="00CA10D6">
        <w:rPr>
          <w:rFonts w:asciiTheme="minorHAnsi" w:hAnsiTheme="minorHAnsi" w:cs="Tahoma"/>
          <w:sz w:val="22"/>
          <w:szCs w:val="22"/>
        </w:rPr>
        <w:t xml:space="preserve"> de</w:t>
      </w:r>
      <w:r w:rsidRPr="002B5E97">
        <w:rPr>
          <w:rFonts w:asciiTheme="minorHAnsi" w:hAnsiTheme="minorHAnsi" w:cs="Tahoma"/>
          <w:sz w:val="22"/>
          <w:szCs w:val="22"/>
        </w:rPr>
        <w:t xml:space="preserve"> la gestion </w:t>
      </w:r>
      <w:r w:rsidR="002B5E97" w:rsidRPr="002B5E97">
        <w:rPr>
          <w:rFonts w:asciiTheme="minorHAnsi" w:hAnsiTheme="minorHAnsi" w:cs="Tahoma"/>
          <w:sz w:val="22"/>
          <w:szCs w:val="22"/>
        </w:rPr>
        <w:t>des</w:t>
      </w:r>
      <w:r w:rsidR="00833BF0" w:rsidRPr="002B5E97">
        <w:rPr>
          <w:rFonts w:asciiTheme="minorHAnsi" w:hAnsiTheme="minorHAnsi" w:cs="Tahoma"/>
          <w:sz w:val="22"/>
          <w:szCs w:val="22"/>
        </w:rPr>
        <w:t xml:space="preserve"> stock</w:t>
      </w:r>
      <w:r w:rsidR="002B5E97" w:rsidRPr="002B5E97">
        <w:rPr>
          <w:rFonts w:asciiTheme="minorHAnsi" w:hAnsiTheme="minorHAnsi" w:cs="Tahoma"/>
          <w:sz w:val="22"/>
          <w:szCs w:val="22"/>
        </w:rPr>
        <w:t>s</w:t>
      </w:r>
      <w:r w:rsidR="00A82DF2">
        <w:rPr>
          <w:rFonts w:asciiTheme="minorHAnsi" w:hAnsiTheme="minorHAnsi" w:cs="Tahoma"/>
          <w:sz w:val="22"/>
          <w:szCs w:val="22"/>
        </w:rPr>
        <w:t xml:space="preserve"> </w:t>
      </w:r>
      <w:r w:rsidR="00052C80">
        <w:rPr>
          <w:rFonts w:asciiTheme="minorHAnsi" w:hAnsiTheme="minorHAnsi" w:cs="Tahoma"/>
          <w:sz w:val="22"/>
          <w:szCs w:val="22"/>
        </w:rPr>
        <w:t xml:space="preserve">de </w:t>
      </w:r>
      <w:r w:rsidR="0042556F" w:rsidRPr="002B5E97">
        <w:rPr>
          <w:rFonts w:asciiTheme="minorHAnsi" w:hAnsiTheme="minorHAnsi" w:cs="Tahoma"/>
          <w:sz w:val="22"/>
          <w:szCs w:val="22"/>
        </w:rPr>
        <w:t>conteneur</w:t>
      </w:r>
      <w:r w:rsidR="002B5E97" w:rsidRPr="002B5E97">
        <w:rPr>
          <w:rFonts w:asciiTheme="minorHAnsi" w:hAnsiTheme="minorHAnsi" w:cs="Tahoma"/>
          <w:sz w:val="22"/>
          <w:szCs w:val="22"/>
        </w:rPr>
        <w:t>s</w:t>
      </w:r>
    </w:p>
    <w:p w:rsidR="002B5E97" w:rsidRPr="002B5E97" w:rsidRDefault="002B5E97" w:rsidP="006C340B">
      <w:pPr>
        <w:pStyle w:val="Paragraphedeliste"/>
        <w:ind w:left="567"/>
        <w:rPr>
          <w:rFonts w:asciiTheme="minorHAnsi" w:hAnsiTheme="minorHAnsi" w:cs="Tahoma"/>
          <w:sz w:val="22"/>
          <w:szCs w:val="22"/>
        </w:rPr>
      </w:pPr>
    </w:p>
    <w:p w:rsidR="00D5355C" w:rsidRDefault="00D5355C" w:rsidP="006C340B">
      <w:pPr>
        <w:ind w:left="567"/>
        <w:rPr>
          <w:rFonts w:asciiTheme="minorHAnsi" w:hAnsiTheme="minorHAnsi" w:cs="Tahoma"/>
          <w:sz w:val="22"/>
          <w:szCs w:val="22"/>
        </w:rPr>
      </w:pPr>
      <w:r>
        <w:rPr>
          <w:rFonts w:asciiTheme="minorHAnsi" w:hAnsiTheme="minorHAnsi" w:cs="Tahoma"/>
          <w:sz w:val="22"/>
          <w:szCs w:val="22"/>
        </w:rPr>
        <w:t>Une attention particulière sera portée sur les points suivants qui influent directement sur l’organisation du service :</w:t>
      </w:r>
    </w:p>
    <w:p w:rsidR="0059031C" w:rsidRDefault="0059031C" w:rsidP="006C340B">
      <w:pPr>
        <w:ind w:left="567"/>
        <w:rPr>
          <w:rFonts w:asciiTheme="minorHAnsi" w:hAnsiTheme="minorHAnsi" w:cs="Tahoma"/>
          <w:sz w:val="22"/>
          <w:szCs w:val="22"/>
        </w:rPr>
      </w:pPr>
    </w:p>
    <w:p w:rsidR="00D5355C" w:rsidRPr="00D5355C" w:rsidRDefault="00D5355C" w:rsidP="0059031C">
      <w:pPr>
        <w:pStyle w:val="Paragraphedeliste"/>
        <w:numPr>
          <w:ilvl w:val="0"/>
          <w:numId w:val="18"/>
        </w:numPr>
        <w:ind w:left="851" w:firstLine="0"/>
        <w:rPr>
          <w:rFonts w:asciiTheme="minorHAnsi" w:hAnsiTheme="minorHAnsi" w:cs="Tahoma"/>
          <w:sz w:val="22"/>
          <w:szCs w:val="22"/>
        </w:rPr>
      </w:pPr>
      <w:r w:rsidRPr="00D5355C">
        <w:rPr>
          <w:rFonts w:asciiTheme="minorHAnsi" w:hAnsiTheme="minorHAnsi" w:cs="Tahoma"/>
          <w:sz w:val="22"/>
          <w:szCs w:val="22"/>
        </w:rPr>
        <w:t xml:space="preserve">Respect des </w:t>
      </w:r>
      <w:r w:rsidR="009E532E" w:rsidRPr="00D5355C">
        <w:rPr>
          <w:rFonts w:asciiTheme="minorHAnsi" w:hAnsiTheme="minorHAnsi" w:cs="Tahoma"/>
          <w:sz w:val="22"/>
          <w:szCs w:val="22"/>
        </w:rPr>
        <w:t>délai</w:t>
      </w:r>
      <w:r w:rsidRPr="00D5355C">
        <w:rPr>
          <w:rFonts w:asciiTheme="minorHAnsi" w:hAnsiTheme="minorHAnsi" w:cs="Tahoma"/>
          <w:sz w:val="22"/>
          <w:szCs w:val="22"/>
        </w:rPr>
        <w:t>s</w:t>
      </w:r>
      <w:r w:rsidR="009E532E" w:rsidRPr="00D5355C">
        <w:rPr>
          <w:rFonts w:asciiTheme="minorHAnsi" w:hAnsiTheme="minorHAnsi" w:cs="Tahoma"/>
          <w:sz w:val="22"/>
          <w:szCs w:val="22"/>
        </w:rPr>
        <w:t xml:space="preserve"> de livraison</w:t>
      </w:r>
    </w:p>
    <w:p w:rsidR="00D5355C" w:rsidRDefault="00D5355C" w:rsidP="00387CCE">
      <w:pPr>
        <w:pStyle w:val="Paragraphedeliste"/>
        <w:numPr>
          <w:ilvl w:val="0"/>
          <w:numId w:val="18"/>
        </w:numPr>
        <w:ind w:left="1418" w:hanging="567"/>
        <w:rPr>
          <w:rFonts w:asciiTheme="minorHAnsi" w:hAnsiTheme="minorHAnsi" w:cs="Tahoma"/>
          <w:sz w:val="22"/>
          <w:szCs w:val="22"/>
        </w:rPr>
      </w:pPr>
      <w:r w:rsidRPr="00D5355C">
        <w:rPr>
          <w:rFonts w:asciiTheme="minorHAnsi" w:hAnsiTheme="minorHAnsi" w:cs="Tahoma"/>
          <w:sz w:val="22"/>
          <w:szCs w:val="22"/>
        </w:rPr>
        <w:t>Garantie des modalités particulières de livraison &gt; camion avec hayon, pile de conteneur à taille humaine</w:t>
      </w:r>
    </w:p>
    <w:p w:rsidR="00D5355C" w:rsidRDefault="00D5355C" w:rsidP="00387CCE">
      <w:pPr>
        <w:pStyle w:val="Paragraphedeliste"/>
        <w:numPr>
          <w:ilvl w:val="0"/>
          <w:numId w:val="18"/>
        </w:numPr>
        <w:ind w:left="1418" w:hanging="567"/>
        <w:rPr>
          <w:rFonts w:asciiTheme="minorHAnsi" w:hAnsiTheme="minorHAnsi" w:cs="Tahoma"/>
          <w:sz w:val="22"/>
          <w:szCs w:val="22"/>
        </w:rPr>
      </w:pPr>
      <w:r>
        <w:rPr>
          <w:rFonts w:asciiTheme="minorHAnsi" w:hAnsiTheme="minorHAnsi" w:cs="Tahoma"/>
          <w:sz w:val="22"/>
          <w:szCs w:val="22"/>
        </w:rPr>
        <w:t>G</w:t>
      </w:r>
      <w:r w:rsidR="00410052" w:rsidRPr="00D5355C">
        <w:rPr>
          <w:rFonts w:asciiTheme="minorHAnsi" w:hAnsiTheme="minorHAnsi" w:cs="Tahoma"/>
          <w:sz w:val="22"/>
          <w:szCs w:val="22"/>
        </w:rPr>
        <w:t xml:space="preserve">arantie d’avoir des pièces détachées pendant un </w:t>
      </w:r>
      <w:r w:rsidRPr="00D5355C">
        <w:rPr>
          <w:rFonts w:asciiTheme="minorHAnsi" w:hAnsiTheme="minorHAnsi" w:cs="Tahoma"/>
          <w:sz w:val="22"/>
          <w:szCs w:val="22"/>
        </w:rPr>
        <w:t>délai</w:t>
      </w:r>
      <w:r w:rsidR="00410052" w:rsidRPr="00D5355C">
        <w:rPr>
          <w:rFonts w:asciiTheme="minorHAnsi" w:hAnsiTheme="minorHAnsi" w:cs="Tahoma"/>
          <w:sz w:val="22"/>
          <w:szCs w:val="22"/>
        </w:rPr>
        <w:t xml:space="preserve"> </w:t>
      </w:r>
      <w:r w:rsidR="00410052" w:rsidRPr="00AB4FE7">
        <w:rPr>
          <w:rFonts w:asciiTheme="minorHAnsi" w:hAnsiTheme="minorHAnsi" w:cs="Tahoma"/>
          <w:sz w:val="22"/>
          <w:szCs w:val="22"/>
        </w:rPr>
        <w:t>de 10 ans</w:t>
      </w:r>
      <w:r w:rsidR="0028604A" w:rsidRPr="00AB4FE7">
        <w:rPr>
          <w:rFonts w:asciiTheme="minorHAnsi" w:hAnsiTheme="minorHAnsi" w:cs="Tahoma"/>
          <w:sz w:val="22"/>
          <w:szCs w:val="22"/>
        </w:rPr>
        <w:t> </w:t>
      </w:r>
      <w:r w:rsidR="00680B03" w:rsidRPr="00D5355C">
        <w:rPr>
          <w:rFonts w:asciiTheme="minorHAnsi" w:hAnsiTheme="minorHAnsi" w:cs="Tahoma"/>
          <w:sz w:val="22"/>
          <w:szCs w:val="22"/>
        </w:rPr>
        <w:t>après</w:t>
      </w:r>
      <w:r w:rsidR="00387CCE">
        <w:rPr>
          <w:rFonts w:asciiTheme="minorHAnsi" w:hAnsiTheme="minorHAnsi" w:cs="Tahoma"/>
          <w:sz w:val="22"/>
          <w:szCs w:val="22"/>
        </w:rPr>
        <w:t xml:space="preserve"> la</w:t>
      </w:r>
      <w:r w:rsidR="00680B03" w:rsidRPr="00D5355C">
        <w:rPr>
          <w:rFonts w:asciiTheme="minorHAnsi" w:hAnsiTheme="minorHAnsi" w:cs="Tahoma"/>
          <w:sz w:val="22"/>
          <w:szCs w:val="22"/>
        </w:rPr>
        <w:t xml:space="preserve"> fin de</w:t>
      </w:r>
      <w:r w:rsidR="00387CCE">
        <w:rPr>
          <w:rFonts w:asciiTheme="minorHAnsi" w:hAnsiTheme="minorHAnsi" w:cs="Tahoma"/>
          <w:sz w:val="22"/>
          <w:szCs w:val="22"/>
        </w:rPr>
        <w:t xml:space="preserve"> la </w:t>
      </w:r>
      <w:r w:rsidR="00680B03" w:rsidRPr="00D5355C">
        <w:rPr>
          <w:rFonts w:asciiTheme="minorHAnsi" w:hAnsiTheme="minorHAnsi" w:cs="Tahoma"/>
          <w:sz w:val="22"/>
          <w:szCs w:val="22"/>
        </w:rPr>
        <w:t xml:space="preserve"> production.</w:t>
      </w:r>
      <w:r w:rsidR="00410052" w:rsidRPr="00D5355C">
        <w:rPr>
          <w:rFonts w:asciiTheme="minorHAnsi" w:hAnsiTheme="minorHAnsi" w:cs="Tahoma"/>
          <w:sz w:val="22"/>
          <w:szCs w:val="22"/>
        </w:rPr>
        <w:t> </w:t>
      </w:r>
    </w:p>
    <w:p w:rsidR="0028604A" w:rsidRDefault="00D5355C" w:rsidP="00EE6580">
      <w:pPr>
        <w:pStyle w:val="Paragraphedeliste"/>
        <w:numPr>
          <w:ilvl w:val="0"/>
          <w:numId w:val="18"/>
        </w:numPr>
        <w:ind w:left="1418" w:hanging="567"/>
        <w:rPr>
          <w:rFonts w:asciiTheme="minorHAnsi" w:hAnsiTheme="minorHAnsi" w:cs="Tahoma"/>
          <w:sz w:val="22"/>
          <w:szCs w:val="22"/>
        </w:rPr>
      </w:pPr>
      <w:r w:rsidRPr="00EE6580">
        <w:rPr>
          <w:rFonts w:asciiTheme="minorHAnsi" w:hAnsiTheme="minorHAnsi" w:cs="Tahoma"/>
          <w:sz w:val="22"/>
          <w:szCs w:val="22"/>
        </w:rPr>
        <w:t xml:space="preserve">Information préalable </w:t>
      </w:r>
      <w:r w:rsidR="0042556F" w:rsidRPr="00EE6580">
        <w:rPr>
          <w:rFonts w:asciiTheme="minorHAnsi" w:hAnsiTheme="minorHAnsi" w:cs="Tahoma"/>
          <w:sz w:val="22"/>
          <w:szCs w:val="22"/>
        </w:rPr>
        <w:t>des modifications apportées</w:t>
      </w:r>
      <w:r w:rsidRPr="00EE6580">
        <w:rPr>
          <w:rFonts w:asciiTheme="minorHAnsi" w:hAnsiTheme="minorHAnsi" w:cs="Tahoma"/>
          <w:sz w:val="22"/>
          <w:szCs w:val="22"/>
        </w:rPr>
        <w:t xml:space="preserve"> aux matériels</w:t>
      </w:r>
      <w:r w:rsidR="00EE6580" w:rsidRPr="00EE6580">
        <w:rPr>
          <w:rFonts w:asciiTheme="minorHAnsi" w:hAnsiTheme="minorHAnsi" w:cs="Tahoma"/>
          <w:sz w:val="22"/>
          <w:szCs w:val="22"/>
        </w:rPr>
        <w:t xml:space="preserve"> par le fournisseur</w:t>
      </w:r>
      <w:r w:rsidRPr="00EE6580">
        <w:rPr>
          <w:rFonts w:asciiTheme="minorHAnsi" w:hAnsiTheme="minorHAnsi" w:cs="Tahoma"/>
          <w:sz w:val="22"/>
          <w:szCs w:val="22"/>
        </w:rPr>
        <w:t>.</w:t>
      </w:r>
      <w:r w:rsidR="0028604A">
        <w:rPr>
          <w:rFonts w:asciiTheme="minorHAnsi" w:hAnsiTheme="minorHAnsi" w:cs="Tahoma"/>
          <w:sz w:val="22"/>
          <w:szCs w:val="22"/>
        </w:rPr>
        <w:t xml:space="preserve"> </w:t>
      </w:r>
    </w:p>
    <w:p w:rsidR="00586F88" w:rsidRDefault="00586F88" w:rsidP="00EE6580">
      <w:pPr>
        <w:pStyle w:val="Paragraphedeliste"/>
        <w:numPr>
          <w:ilvl w:val="0"/>
          <w:numId w:val="18"/>
        </w:numPr>
        <w:ind w:left="1418" w:hanging="567"/>
        <w:rPr>
          <w:rFonts w:asciiTheme="minorHAnsi" w:hAnsiTheme="minorHAnsi" w:cs="Tahoma"/>
          <w:sz w:val="22"/>
          <w:szCs w:val="22"/>
        </w:rPr>
      </w:pPr>
      <w:r>
        <w:rPr>
          <w:rFonts w:asciiTheme="minorHAnsi" w:hAnsiTheme="minorHAnsi" w:cs="Tahoma"/>
          <w:sz w:val="22"/>
          <w:szCs w:val="22"/>
        </w:rPr>
        <w:t>Reprise des fournitures</w:t>
      </w:r>
      <w:r w:rsidR="00061938">
        <w:rPr>
          <w:rFonts w:asciiTheme="minorHAnsi" w:hAnsiTheme="minorHAnsi" w:cs="Tahoma"/>
          <w:sz w:val="22"/>
          <w:szCs w:val="22"/>
        </w:rPr>
        <w:t xml:space="preserve"> détériorées ou  hors service</w:t>
      </w:r>
      <w:r w:rsidR="007F335C">
        <w:rPr>
          <w:rFonts w:asciiTheme="minorHAnsi" w:hAnsiTheme="minorHAnsi" w:cs="Tahoma"/>
          <w:sz w:val="22"/>
          <w:szCs w:val="22"/>
        </w:rPr>
        <w:t xml:space="preserve"> (la situation du service des déchets ne permettant pas le stockage de ce type de pièce)</w:t>
      </w:r>
      <w:r w:rsidR="004663E0">
        <w:rPr>
          <w:rFonts w:asciiTheme="minorHAnsi" w:hAnsiTheme="minorHAnsi" w:cs="Tahoma"/>
          <w:sz w:val="22"/>
          <w:szCs w:val="22"/>
        </w:rPr>
        <w:t xml:space="preserve">. </w:t>
      </w:r>
    </w:p>
    <w:p w:rsidR="0028604A" w:rsidRDefault="0028604A" w:rsidP="0028604A">
      <w:pPr>
        <w:pStyle w:val="Paragraphedeliste"/>
        <w:ind w:left="1418"/>
        <w:rPr>
          <w:rFonts w:asciiTheme="minorHAnsi" w:hAnsiTheme="minorHAnsi" w:cs="Tahoma"/>
          <w:sz w:val="22"/>
          <w:szCs w:val="22"/>
        </w:rPr>
      </w:pPr>
    </w:p>
    <w:p w:rsidR="00052C80" w:rsidRPr="0028604A" w:rsidRDefault="0028604A" w:rsidP="0028604A">
      <w:pPr>
        <w:ind w:left="567"/>
        <w:rPr>
          <w:rFonts w:asciiTheme="minorHAnsi" w:hAnsiTheme="minorHAnsi" w:cs="Tahoma"/>
          <w:sz w:val="22"/>
          <w:szCs w:val="22"/>
        </w:rPr>
      </w:pPr>
      <w:r w:rsidRPr="0028604A">
        <w:rPr>
          <w:rFonts w:asciiTheme="minorHAnsi" w:hAnsiTheme="minorHAnsi" w:cs="Tahoma"/>
          <w:sz w:val="22"/>
          <w:szCs w:val="22"/>
        </w:rPr>
        <w:t>Le titulaire devra joindre à son offre une d</w:t>
      </w:r>
      <w:r>
        <w:rPr>
          <w:rFonts w:asciiTheme="minorHAnsi" w:hAnsiTheme="minorHAnsi" w:cs="Tahoma"/>
          <w:sz w:val="22"/>
          <w:szCs w:val="22"/>
        </w:rPr>
        <w:t xml:space="preserve">ocumentation technique complète ainsi qu’un bac de 240 litres lors du dépôt du dossier à la Direction des Déchets Ménagers </w:t>
      </w:r>
      <w:r w:rsidR="00DA7B56">
        <w:rPr>
          <w:rFonts w:asciiTheme="minorHAnsi" w:hAnsiTheme="minorHAnsi" w:cs="Tahoma"/>
          <w:sz w:val="22"/>
          <w:szCs w:val="22"/>
        </w:rPr>
        <w:t>située au 115</w:t>
      </w:r>
      <w:r w:rsidR="00CA10D6">
        <w:rPr>
          <w:rFonts w:asciiTheme="minorHAnsi" w:hAnsiTheme="minorHAnsi" w:cs="Tahoma"/>
          <w:sz w:val="22"/>
          <w:szCs w:val="22"/>
        </w:rPr>
        <w:t>,</w:t>
      </w:r>
      <w:r w:rsidR="00DA7B56">
        <w:rPr>
          <w:rFonts w:asciiTheme="minorHAnsi" w:hAnsiTheme="minorHAnsi" w:cs="Tahoma"/>
          <w:sz w:val="22"/>
          <w:szCs w:val="22"/>
        </w:rPr>
        <w:t xml:space="preserve"> allée </w:t>
      </w:r>
      <w:r w:rsidR="00CA10D6">
        <w:rPr>
          <w:rFonts w:asciiTheme="minorHAnsi" w:hAnsiTheme="minorHAnsi" w:cs="Tahoma"/>
          <w:sz w:val="22"/>
          <w:szCs w:val="22"/>
        </w:rPr>
        <w:t xml:space="preserve">de </w:t>
      </w:r>
      <w:r w:rsidR="00DA7B56">
        <w:rPr>
          <w:rFonts w:asciiTheme="minorHAnsi" w:hAnsiTheme="minorHAnsi" w:cs="Tahoma"/>
          <w:sz w:val="22"/>
          <w:szCs w:val="22"/>
        </w:rPr>
        <w:t xml:space="preserve">Galilée à </w:t>
      </w:r>
      <w:proofErr w:type="spellStart"/>
      <w:r w:rsidR="00DA7B56">
        <w:rPr>
          <w:rFonts w:asciiTheme="minorHAnsi" w:hAnsiTheme="minorHAnsi" w:cs="Tahoma"/>
          <w:sz w:val="22"/>
          <w:szCs w:val="22"/>
        </w:rPr>
        <w:t>Montbonnot</w:t>
      </w:r>
      <w:proofErr w:type="spellEnd"/>
      <w:r w:rsidR="00DA7B56">
        <w:rPr>
          <w:rFonts w:asciiTheme="minorHAnsi" w:hAnsiTheme="minorHAnsi" w:cs="Tahoma"/>
          <w:sz w:val="22"/>
          <w:szCs w:val="22"/>
        </w:rPr>
        <w:t xml:space="preserve"> Saint Martin. </w:t>
      </w:r>
    </w:p>
    <w:p w:rsidR="00281617" w:rsidRPr="00530699" w:rsidRDefault="00281617" w:rsidP="006C340B">
      <w:pPr>
        <w:ind w:left="567"/>
        <w:rPr>
          <w:rFonts w:asciiTheme="minorHAnsi" w:hAnsiTheme="minorHAnsi" w:cs="Tahoma"/>
          <w:bCs/>
          <w:sz w:val="22"/>
          <w:szCs w:val="22"/>
        </w:rPr>
      </w:pPr>
    </w:p>
    <w:p w:rsidR="00BF451A" w:rsidRPr="00CC5ED5" w:rsidRDefault="006C340B" w:rsidP="006C340B">
      <w:pPr>
        <w:ind w:left="567"/>
        <w:rPr>
          <w:rFonts w:asciiTheme="minorHAnsi" w:hAnsiTheme="minorHAnsi" w:cs="Tahoma"/>
          <w:b/>
          <w:bCs/>
          <w:szCs w:val="24"/>
        </w:rPr>
      </w:pPr>
      <w:r w:rsidRPr="00CC5ED5">
        <w:rPr>
          <w:rFonts w:asciiTheme="minorHAnsi" w:hAnsiTheme="minorHAnsi" w:cs="Tahoma"/>
          <w:b/>
          <w:bCs/>
          <w:szCs w:val="24"/>
        </w:rPr>
        <w:t xml:space="preserve">2.2 </w:t>
      </w:r>
      <w:r w:rsidR="00BF451A" w:rsidRPr="00CC5ED5">
        <w:rPr>
          <w:rFonts w:asciiTheme="minorHAnsi" w:hAnsiTheme="minorHAnsi" w:cs="Tahoma"/>
          <w:b/>
          <w:bCs/>
          <w:szCs w:val="24"/>
        </w:rPr>
        <w:t xml:space="preserve">– </w:t>
      </w:r>
      <w:r w:rsidR="00833BF0" w:rsidRPr="00CC5ED5">
        <w:rPr>
          <w:rFonts w:asciiTheme="minorHAnsi" w:hAnsiTheme="minorHAnsi" w:cs="Tahoma"/>
          <w:b/>
          <w:bCs/>
          <w:szCs w:val="24"/>
        </w:rPr>
        <w:t>Caractéristique</w:t>
      </w:r>
      <w:r w:rsidR="00052C80" w:rsidRPr="00CC5ED5">
        <w:rPr>
          <w:rFonts w:asciiTheme="minorHAnsi" w:hAnsiTheme="minorHAnsi" w:cs="Tahoma"/>
          <w:b/>
          <w:bCs/>
          <w:szCs w:val="24"/>
        </w:rPr>
        <w:t xml:space="preserve">s </w:t>
      </w:r>
      <w:r w:rsidR="00833BF0" w:rsidRPr="00CC5ED5">
        <w:rPr>
          <w:rFonts w:asciiTheme="minorHAnsi" w:hAnsiTheme="minorHAnsi" w:cs="Tahoma"/>
          <w:b/>
          <w:bCs/>
          <w:szCs w:val="24"/>
        </w:rPr>
        <w:t>techniques et marquage des fournitures</w:t>
      </w:r>
      <w:r w:rsidR="00BF451A" w:rsidRPr="00CC5ED5">
        <w:rPr>
          <w:rFonts w:asciiTheme="minorHAnsi" w:hAnsiTheme="minorHAnsi" w:cs="Tahoma"/>
          <w:b/>
          <w:bCs/>
          <w:szCs w:val="24"/>
        </w:rPr>
        <w:t> :</w:t>
      </w:r>
    </w:p>
    <w:p w:rsidR="00BF451A" w:rsidRPr="00530699" w:rsidRDefault="00BF451A" w:rsidP="006C340B">
      <w:pPr>
        <w:ind w:left="567"/>
        <w:rPr>
          <w:rFonts w:asciiTheme="minorHAnsi" w:hAnsiTheme="minorHAnsi" w:cs="Tahoma"/>
          <w:b/>
          <w:bCs/>
          <w:sz w:val="22"/>
          <w:szCs w:val="22"/>
        </w:rPr>
      </w:pPr>
    </w:p>
    <w:p w:rsidR="00602527" w:rsidRPr="00530699" w:rsidRDefault="00EE6580" w:rsidP="006C340B">
      <w:pPr>
        <w:pStyle w:val="Paragraphedeliste"/>
        <w:numPr>
          <w:ilvl w:val="2"/>
          <w:numId w:val="13"/>
        </w:numPr>
        <w:ind w:left="567" w:firstLine="0"/>
        <w:rPr>
          <w:rFonts w:asciiTheme="minorHAnsi" w:hAnsiTheme="minorHAnsi" w:cs="Tahoma"/>
          <w:b/>
          <w:sz w:val="22"/>
          <w:szCs w:val="22"/>
        </w:rPr>
      </w:pPr>
      <w:r>
        <w:rPr>
          <w:rFonts w:asciiTheme="minorHAnsi" w:hAnsiTheme="minorHAnsi" w:cs="Tahoma"/>
          <w:b/>
          <w:sz w:val="22"/>
          <w:szCs w:val="22"/>
        </w:rPr>
        <w:t>Caractéristiques techniques </w:t>
      </w:r>
    </w:p>
    <w:p w:rsidR="00410052" w:rsidRPr="00530699" w:rsidRDefault="00410052" w:rsidP="006C340B">
      <w:pPr>
        <w:pStyle w:val="Paragraphedeliste"/>
        <w:ind w:left="567"/>
        <w:rPr>
          <w:rFonts w:asciiTheme="minorHAnsi" w:hAnsiTheme="minorHAnsi" w:cs="Tahoma"/>
          <w:sz w:val="22"/>
          <w:szCs w:val="22"/>
        </w:rPr>
      </w:pPr>
    </w:p>
    <w:p w:rsidR="00602527" w:rsidRPr="00530699" w:rsidRDefault="00602527" w:rsidP="006C340B">
      <w:pPr>
        <w:ind w:left="567"/>
        <w:rPr>
          <w:rFonts w:asciiTheme="minorHAnsi" w:hAnsiTheme="minorHAnsi" w:cs="Tahoma"/>
          <w:sz w:val="22"/>
          <w:szCs w:val="22"/>
        </w:rPr>
      </w:pPr>
      <w:r w:rsidRPr="00530699">
        <w:rPr>
          <w:rFonts w:asciiTheme="minorHAnsi" w:hAnsiTheme="minorHAnsi" w:cs="Tahoma"/>
          <w:sz w:val="22"/>
          <w:szCs w:val="22"/>
        </w:rPr>
        <w:t>Les conteneurs proposés devront être aux couleurs déterminées par l</w:t>
      </w:r>
      <w:r w:rsidR="00A82DF2">
        <w:rPr>
          <w:rFonts w:asciiTheme="minorHAnsi" w:hAnsiTheme="minorHAnsi" w:cs="Tahoma"/>
          <w:sz w:val="22"/>
          <w:szCs w:val="22"/>
        </w:rPr>
        <w:t>a Communauté d</w:t>
      </w:r>
      <w:r w:rsidR="002C1E63">
        <w:rPr>
          <w:rFonts w:asciiTheme="minorHAnsi" w:hAnsiTheme="minorHAnsi" w:cs="Tahoma"/>
          <w:sz w:val="22"/>
          <w:szCs w:val="22"/>
        </w:rPr>
        <w:t>e Communes du Pays du Grésivaudan</w:t>
      </w:r>
      <w:r w:rsidRPr="00530699">
        <w:rPr>
          <w:rFonts w:asciiTheme="minorHAnsi" w:hAnsiTheme="minorHAnsi" w:cs="Tahoma"/>
          <w:sz w:val="22"/>
          <w:szCs w:val="22"/>
        </w:rPr>
        <w:t>, conforme aux coloris retenu</w:t>
      </w:r>
      <w:r w:rsidR="00052C80">
        <w:rPr>
          <w:rFonts w:asciiTheme="minorHAnsi" w:hAnsiTheme="minorHAnsi" w:cs="Tahoma"/>
          <w:sz w:val="22"/>
          <w:szCs w:val="22"/>
        </w:rPr>
        <w:t>s</w:t>
      </w:r>
      <w:r w:rsidRPr="00530699">
        <w:rPr>
          <w:rFonts w:asciiTheme="minorHAnsi" w:hAnsiTheme="minorHAnsi" w:cs="Tahoma"/>
          <w:sz w:val="22"/>
          <w:szCs w:val="22"/>
        </w:rPr>
        <w:t xml:space="preserve"> par la charte Eco-emballages.</w:t>
      </w:r>
    </w:p>
    <w:p w:rsidR="00602527" w:rsidRPr="00530699" w:rsidRDefault="00602527" w:rsidP="006C340B">
      <w:pPr>
        <w:ind w:left="567"/>
        <w:rPr>
          <w:rFonts w:asciiTheme="minorHAnsi" w:hAnsiTheme="minorHAnsi" w:cs="Tahoma"/>
          <w:sz w:val="22"/>
          <w:szCs w:val="22"/>
        </w:rPr>
      </w:pPr>
      <w:r w:rsidRPr="00530699">
        <w:rPr>
          <w:rFonts w:asciiTheme="minorHAnsi" w:hAnsiTheme="minorHAnsi" w:cs="Tahoma"/>
          <w:sz w:val="22"/>
          <w:szCs w:val="22"/>
        </w:rPr>
        <w:t xml:space="preserve">Les </w:t>
      </w:r>
      <w:r w:rsidR="00655C68">
        <w:rPr>
          <w:rFonts w:asciiTheme="minorHAnsi" w:hAnsiTheme="minorHAnsi" w:cs="Tahoma"/>
          <w:sz w:val="22"/>
          <w:szCs w:val="22"/>
        </w:rPr>
        <w:t xml:space="preserve">couleurs retenues </w:t>
      </w:r>
      <w:r w:rsidRPr="00530699">
        <w:rPr>
          <w:rFonts w:asciiTheme="minorHAnsi" w:hAnsiTheme="minorHAnsi" w:cs="Tahoma"/>
          <w:sz w:val="22"/>
          <w:szCs w:val="22"/>
        </w:rPr>
        <w:t>par</w:t>
      </w:r>
      <w:r w:rsidR="00CF204A" w:rsidRPr="00530699">
        <w:rPr>
          <w:rFonts w:asciiTheme="minorHAnsi" w:hAnsiTheme="minorHAnsi" w:cs="Tahoma"/>
          <w:sz w:val="22"/>
          <w:szCs w:val="22"/>
        </w:rPr>
        <w:t xml:space="preserve"> l</w:t>
      </w:r>
      <w:r w:rsidR="00A82DF2">
        <w:rPr>
          <w:rFonts w:asciiTheme="minorHAnsi" w:hAnsiTheme="minorHAnsi" w:cs="Tahoma"/>
          <w:sz w:val="22"/>
          <w:szCs w:val="22"/>
        </w:rPr>
        <w:t>a Communauté d</w:t>
      </w:r>
      <w:r w:rsidR="000F415D">
        <w:rPr>
          <w:rFonts w:asciiTheme="minorHAnsi" w:hAnsiTheme="minorHAnsi" w:cs="Tahoma"/>
          <w:sz w:val="22"/>
          <w:szCs w:val="22"/>
        </w:rPr>
        <w:t>e Communes du Pays du Grésivaudan</w:t>
      </w:r>
      <w:r w:rsidR="00CF204A" w:rsidRPr="00530699">
        <w:rPr>
          <w:rFonts w:asciiTheme="minorHAnsi" w:hAnsiTheme="minorHAnsi" w:cs="Tahoma"/>
          <w:sz w:val="22"/>
          <w:szCs w:val="22"/>
        </w:rPr>
        <w:t xml:space="preserve"> </w:t>
      </w:r>
      <w:r w:rsidRPr="00530699">
        <w:rPr>
          <w:rFonts w:asciiTheme="minorHAnsi" w:hAnsiTheme="minorHAnsi" w:cs="Tahoma"/>
          <w:sz w:val="22"/>
          <w:szCs w:val="22"/>
        </w:rPr>
        <w:t>sont les suivantes :</w:t>
      </w:r>
    </w:p>
    <w:p w:rsidR="00602527" w:rsidRPr="00076D9B" w:rsidRDefault="00602527" w:rsidP="006C340B">
      <w:pPr>
        <w:pStyle w:val="Paragraphedeliste"/>
        <w:numPr>
          <w:ilvl w:val="0"/>
          <w:numId w:val="22"/>
        </w:numPr>
        <w:spacing w:before="240"/>
        <w:ind w:left="567" w:firstLine="0"/>
        <w:rPr>
          <w:rFonts w:asciiTheme="minorHAnsi" w:hAnsiTheme="minorHAnsi" w:cs="Tahoma"/>
          <w:sz w:val="22"/>
          <w:szCs w:val="22"/>
        </w:rPr>
      </w:pPr>
      <w:r w:rsidRPr="00076D9B">
        <w:rPr>
          <w:rFonts w:asciiTheme="minorHAnsi" w:hAnsiTheme="minorHAnsi" w:cs="Tahoma"/>
          <w:sz w:val="22"/>
          <w:szCs w:val="22"/>
        </w:rPr>
        <w:t xml:space="preserve">Ordures Ménagères : </w:t>
      </w:r>
      <w:r w:rsidRPr="00076D9B">
        <w:rPr>
          <w:rFonts w:asciiTheme="minorHAnsi" w:hAnsiTheme="minorHAnsi" w:cs="Tahoma"/>
          <w:sz w:val="22"/>
          <w:szCs w:val="22"/>
        </w:rPr>
        <w:tab/>
      </w:r>
      <w:r w:rsidR="006C340B">
        <w:rPr>
          <w:rFonts w:asciiTheme="minorHAnsi" w:hAnsiTheme="minorHAnsi" w:cs="Tahoma"/>
          <w:sz w:val="22"/>
          <w:szCs w:val="22"/>
        </w:rPr>
        <w:tab/>
      </w:r>
      <w:r w:rsidR="00AB4FE7">
        <w:rPr>
          <w:rFonts w:asciiTheme="minorHAnsi" w:hAnsiTheme="minorHAnsi" w:cs="Tahoma"/>
          <w:sz w:val="22"/>
          <w:szCs w:val="22"/>
        </w:rPr>
        <w:t xml:space="preserve">Cuve gris anthracite </w:t>
      </w:r>
      <w:r w:rsidR="00CA10D6">
        <w:rPr>
          <w:rFonts w:asciiTheme="minorHAnsi" w:hAnsiTheme="minorHAnsi" w:cs="Tahoma"/>
          <w:sz w:val="22"/>
          <w:szCs w:val="22"/>
        </w:rPr>
        <w:t xml:space="preserve">(RAL </w:t>
      </w:r>
      <w:r w:rsidR="00AB4FE7">
        <w:rPr>
          <w:rFonts w:asciiTheme="minorHAnsi" w:hAnsiTheme="minorHAnsi" w:cs="Tahoma"/>
          <w:sz w:val="22"/>
          <w:szCs w:val="22"/>
        </w:rPr>
        <w:t>7022</w:t>
      </w:r>
      <w:r w:rsidR="00CA10D6">
        <w:rPr>
          <w:rFonts w:asciiTheme="minorHAnsi" w:hAnsiTheme="minorHAnsi" w:cs="Tahoma"/>
          <w:sz w:val="22"/>
          <w:szCs w:val="22"/>
        </w:rPr>
        <w:t>)</w:t>
      </w:r>
    </w:p>
    <w:p w:rsidR="00602527" w:rsidRPr="00530699" w:rsidRDefault="006C340B" w:rsidP="006C340B">
      <w:pPr>
        <w:tabs>
          <w:tab w:val="left" w:pos="2977"/>
        </w:tabs>
        <w:ind w:left="567"/>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sidR="000F415D">
        <w:rPr>
          <w:rFonts w:asciiTheme="minorHAnsi" w:hAnsiTheme="minorHAnsi" w:cs="Tahoma"/>
          <w:sz w:val="22"/>
          <w:szCs w:val="22"/>
        </w:rPr>
        <w:t xml:space="preserve">Couvercle gris anthracite </w:t>
      </w:r>
      <w:r w:rsidR="00CA10D6">
        <w:rPr>
          <w:rFonts w:asciiTheme="minorHAnsi" w:hAnsiTheme="minorHAnsi" w:cs="Tahoma"/>
          <w:sz w:val="22"/>
          <w:szCs w:val="22"/>
        </w:rPr>
        <w:t>(RAL 7022)</w:t>
      </w:r>
    </w:p>
    <w:p w:rsidR="00CF204A" w:rsidRPr="00076D9B" w:rsidRDefault="00602527" w:rsidP="006C340B">
      <w:pPr>
        <w:pStyle w:val="Paragraphedeliste"/>
        <w:numPr>
          <w:ilvl w:val="0"/>
          <w:numId w:val="23"/>
        </w:numPr>
        <w:spacing w:before="120"/>
        <w:ind w:left="567" w:firstLine="0"/>
        <w:rPr>
          <w:rFonts w:asciiTheme="minorHAnsi" w:hAnsiTheme="minorHAnsi" w:cs="Tahoma"/>
          <w:sz w:val="22"/>
          <w:szCs w:val="22"/>
        </w:rPr>
      </w:pPr>
      <w:r w:rsidRPr="00076D9B">
        <w:rPr>
          <w:rFonts w:asciiTheme="minorHAnsi" w:hAnsiTheme="minorHAnsi" w:cs="Tahoma"/>
          <w:sz w:val="22"/>
          <w:szCs w:val="22"/>
        </w:rPr>
        <w:t xml:space="preserve">Collecte </w:t>
      </w:r>
      <w:r w:rsidR="00052C80">
        <w:rPr>
          <w:rFonts w:asciiTheme="minorHAnsi" w:hAnsiTheme="minorHAnsi" w:cs="Tahoma"/>
          <w:sz w:val="22"/>
          <w:szCs w:val="22"/>
        </w:rPr>
        <w:t>E</w:t>
      </w:r>
      <w:r w:rsidRPr="00076D9B">
        <w:rPr>
          <w:rFonts w:asciiTheme="minorHAnsi" w:hAnsiTheme="minorHAnsi" w:cs="Tahoma"/>
          <w:sz w:val="22"/>
          <w:szCs w:val="22"/>
        </w:rPr>
        <w:t>mballage</w:t>
      </w:r>
      <w:r w:rsidR="006F51F2" w:rsidRPr="00076D9B">
        <w:rPr>
          <w:rFonts w:asciiTheme="minorHAnsi" w:hAnsiTheme="minorHAnsi" w:cs="Tahoma"/>
          <w:sz w:val="22"/>
          <w:szCs w:val="22"/>
        </w:rPr>
        <w:t>s</w:t>
      </w:r>
      <w:r w:rsidR="000F415D">
        <w:rPr>
          <w:rFonts w:asciiTheme="minorHAnsi" w:hAnsiTheme="minorHAnsi" w:cs="Tahoma"/>
          <w:sz w:val="22"/>
          <w:szCs w:val="22"/>
        </w:rPr>
        <w:t xml:space="preserve"> et Papiers</w:t>
      </w:r>
      <w:r w:rsidRPr="00076D9B">
        <w:rPr>
          <w:rFonts w:asciiTheme="minorHAnsi" w:hAnsiTheme="minorHAnsi" w:cs="Tahoma"/>
          <w:sz w:val="22"/>
          <w:szCs w:val="22"/>
        </w:rPr>
        <w:t> :</w:t>
      </w:r>
    </w:p>
    <w:p w:rsidR="00602527" w:rsidRPr="00530699" w:rsidRDefault="00CF204A" w:rsidP="006C340B">
      <w:pPr>
        <w:spacing w:before="120"/>
        <w:ind w:left="567"/>
        <w:rPr>
          <w:rFonts w:asciiTheme="minorHAnsi" w:hAnsiTheme="minorHAnsi" w:cs="Tahoma"/>
          <w:sz w:val="22"/>
          <w:szCs w:val="22"/>
        </w:rPr>
      </w:pPr>
      <w:r w:rsidRPr="00530699">
        <w:rPr>
          <w:rFonts w:asciiTheme="minorHAnsi" w:hAnsiTheme="minorHAnsi" w:cs="Tahoma"/>
          <w:sz w:val="22"/>
          <w:szCs w:val="22"/>
        </w:rPr>
        <w:tab/>
      </w:r>
      <w:r w:rsidRPr="00530699">
        <w:rPr>
          <w:rFonts w:asciiTheme="minorHAnsi" w:hAnsiTheme="minorHAnsi" w:cs="Tahoma"/>
          <w:sz w:val="22"/>
          <w:szCs w:val="22"/>
        </w:rPr>
        <w:tab/>
      </w:r>
      <w:r w:rsidRPr="00530699">
        <w:rPr>
          <w:rFonts w:asciiTheme="minorHAnsi" w:hAnsiTheme="minorHAnsi" w:cs="Tahoma"/>
          <w:sz w:val="22"/>
          <w:szCs w:val="22"/>
        </w:rPr>
        <w:tab/>
      </w:r>
      <w:r w:rsidR="00602527" w:rsidRPr="00530699">
        <w:rPr>
          <w:rFonts w:asciiTheme="minorHAnsi" w:hAnsiTheme="minorHAnsi" w:cs="Tahoma"/>
          <w:sz w:val="22"/>
          <w:szCs w:val="22"/>
        </w:rPr>
        <w:tab/>
      </w:r>
      <w:r w:rsidR="006C340B">
        <w:rPr>
          <w:rFonts w:asciiTheme="minorHAnsi" w:hAnsiTheme="minorHAnsi" w:cs="Tahoma"/>
          <w:sz w:val="22"/>
          <w:szCs w:val="22"/>
        </w:rPr>
        <w:tab/>
      </w:r>
      <w:r w:rsidR="000F415D">
        <w:rPr>
          <w:rFonts w:asciiTheme="minorHAnsi" w:hAnsiTheme="minorHAnsi" w:cs="Tahoma"/>
          <w:sz w:val="22"/>
          <w:szCs w:val="22"/>
        </w:rPr>
        <w:t>Cuve gris anthracite</w:t>
      </w:r>
      <w:r w:rsidR="003F4224" w:rsidRPr="00530699">
        <w:rPr>
          <w:rFonts w:asciiTheme="minorHAnsi" w:hAnsiTheme="minorHAnsi" w:cs="Tahoma"/>
          <w:sz w:val="22"/>
          <w:szCs w:val="22"/>
        </w:rPr>
        <w:t xml:space="preserve"> (RAL 7022)</w:t>
      </w:r>
    </w:p>
    <w:p w:rsidR="00602527" w:rsidRDefault="006C340B" w:rsidP="006C340B">
      <w:pPr>
        <w:tabs>
          <w:tab w:val="left" w:pos="2835"/>
        </w:tabs>
        <w:ind w:left="567"/>
        <w:rPr>
          <w:rFonts w:asciiTheme="minorHAnsi" w:hAnsiTheme="minorHAnsi" w:cs="Tahoma"/>
          <w:sz w:val="22"/>
          <w:szCs w:val="22"/>
        </w:rPr>
      </w:pPr>
      <w:r>
        <w:rPr>
          <w:rFonts w:asciiTheme="minorHAnsi" w:hAnsiTheme="minorHAnsi" w:cs="Tahoma"/>
          <w:sz w:val="22"/>
          <w:szCs w:val="22"/>
        </w:rPr>
        <w:tab/>
      </w:r>
      <w:r w:rsidR="00550C72">
        <w:rPr>
          <w:rFonts w:asciiTheme="minorHAnsi" w:hAnsiTheme="minorHAnsi" w:cs="Tahoma"/>
          <w:sz w:val="22"/>
          <w:szCs w:val="22"/>
        </w:rPr>
        <w:tab/>
      </w:r>
      <w:r w:rsidR="00550C72">
        <w:rPr>
          <w:rFonts w:asciiTheme="minorHAnsi" w:hAnsiTheme="minorHAnsi" w:cs="Tahoma"/>
          <w:sz w:val="22"/>
          <w:szCs w:val="22"/>
        </w:rPr>
        <w:tab/>
      </w:r>
      <w:r w:rsidR="00602527" w:rsidRPr="00530699">
        <w:rPr>
          <w:rFonts w:asciiTheme="minorHAnsi" w:hAnsiTheme="minorHAnsi" w:cs="Tahoma"/>
          <w:sz w:val="22"/>
          <w:szCs w:val="22"/>
        </w:rPr>
        <w:t>Couvercle jaune</w:t>
      </w:r>
      <w:r w:rsidR="003F4224" w:rsidRPr="00530699">
        <w:rPr>
          <w:rFonts w:asciiTheme="minorHAnsi" w:hAnsiTheme="minorHAnsi" w:cs="Tahoma"/>
          <w:sz w:val="22"/>
          <w:szCs w:val="22"/>
        </w:rPr>
        <w:t xml:space="preserve"> (RAL 1018)</w:t>
      </w:r>
    </w:p>
    <w:p w:rsidR="0002614E" w:rsidRDefault="0002614E" w:rsidP="006C340B">
      <w:pPr>
        <w:tabs>
          <w:tab w:val="left" w:pos="2835"/>
        </w:tabs>
        <w:ind w:left="567"/>
        <w:rPr>
          <w:rFonts w:asciiTheme="minorHAnsi" w:hAnsiTheme="minorHAnsi" w:cs="Tahoma"/>
          <w:sz w:val="22"/>
          <w:szCs w:val="22"/>
        </w:rPr>
      </w:pPr>
    </w:p>
    <w:p w:rsidR="0002614E" w:rsidRPr="00530699" w:rsidRDefault="0002614E" w:rsidP="006C340B">
      <w:pPr>
        <w:tabs>
          <w:tab w:val="left" w:pos="2835"/>
        </w:tabs>
        <w:ind w:left="567"/>
        <w:rPr>
          <w:rFonts w:asciiTheme="minorHAnsi" w:hAnsiTheme="minorHAnsi" w:cs="Tahoma"/>
          <w:sz w:val="22"/>
          <w:szCs w:val="22"/>
        </w:rPr>
      </w:pPr>
      <w:r>
        <w:rPr>
          <w:rFonts w:asciiTheme="minorHAnsi" w:hAnsiTheme="minorHAnsi" w:cs="Tahoma"/>
          <w:sz w:val="22"/>
          <w:szCs w:val="22"/>
        </w:rPr>
        <w:t xml:space="preserve">La Communauté de Communes du Pays du Grésivaudan se réserve le droit, en vue de l’évolution des collectes (par exemple la collecte du carton chez les professionnels) d’ajouter une nouvelle couleur de couvercle. </w:t>
      </w:r>
    </w:p>
    <w:p w:rsidR="00CF204A" w:rsidRPr="00530699" w:rsidRDefault="00CF204A" w:rsidP="006C340B">
      <w:pPr>
        <w:tabs>
          <w:tab w:val="left" w:pos="993"/>
        </w:tabs>
        <w:ind w:left="567"/>
        <w:rPr>
          <w:rFonts w:asciiTheme="minorHAnsi" w:hAnsiTheme="minorHAnsi" w:cs="Tahoma"/>
          <w:sz w:val="22"/>
          <w:szCs w:val="22"/>
        </w:rPr>
      </w:pPr>
      <w:r w:rsidRPr="00530699">
        <w:rPr>
          <w:rFonts w:asciiTheme="minorHAnsi" w:hAnsiTheme="minorHAnsi" w:cs="Tahoma"/>
          <w:sz w:val="22"/>
          <w:szCs w:val="22"/>
        </w:rPr>
        <w:tab/>
      </w:r>
      <w:r w:rsidRPr="00530699">
        <w:rPr>
          <w:rFonts w:asciiTheme="minorHAnsi" w:hAnsiTheme="minorHAnsi" w:cs="Tahoma"/>
          <w:sz w:val="22"/>
          <w:szCs w:val="22"/>
        </w:rPr>
        <w:tab/>
      </w:r>
      <w:r w:rsidR="006C340B">
        <w:rPr>
          <w:rFonts w:asciiTheme="minorHAnsi" w:hAnsiTheme="minorHAnsi" w:cs="Tahoma"/>
          <w:sz w:val="22"/>
          <w:szCs w:val="22"/>
        </w:rPr>
        <w:tab/>
      </w:r>
      <w:r w:rsidR="006C340B">
        <w:rPr>
          <w:rFonts w:asciiTheme="minorHAnsi" w:hAnsiTheme="minorHAnsi" w:cs="Tahoma"/>
          <w:sz w:val="22"/>
          <w:szCs w:val="22"/>
        </w:rPr>
        <w:tab/>
      </w:r>
      <w:r w:rsidR="006C340B">
        <w:rPr>
          <w:rFonts w:asciiTheme="minorHAnsi" w:hAnsiTheme="minorHAnsi" w:cs="Tahoma"/>
          <w:sz w:val="22"/>
          <w:szCs w:val="22"/>
        </w:rPr>
        <w:tab/>
      </w:r>
    </w:p>
    <w:p w:rsidR="0059031C" w:rsidRDefault="00602527" w:rsidP="006823D0">
      <w:pPr>
        <w:tabs>
          <w:tab w:val="left" w:pos="1843"/>
        </w:tabs>
        <w:ind w:left="567"/>
        <w:rPr>
          <w:rFonts w:asciiTheme="minorHAnsi" w:hAnsiTheme="minorHAnsi" w:cs="Tahoma"/>
          <w:sz w:val="22"/>
          <w:szCs w:val="22"/>
        </w:rPr>
      </w:pPr>
      <w:r w:rsidRPr="00530699">
        <w:rPr>
          <w:rFonts w:asciiTheme="minorHAnsi" w:hAnsiTheme="minorHAnsi" w:cs="Tahoma"/>
          <w:sz w:val="22"/>
          <w:szCs w:val="22"/>
        </w:rPr>
        <w:t>Une importance particulière sera donnée à l’esthétique, aux efforts pour lutter contre le bruit, à la conformité aux normes en vigueur pour ce type de matériels, avec fourniture de rapports (LNE ou similaire) récents concernant les résultats de</w:t>
      </w:r>
      <w:r w:rsidR="00052C80">
        <w:rPr>
          <w:rFonts w:asciiTheme="minorHAnsi" w:hAnsiTheme="minorHAnsi" w:cs="Tahoma"/>
          <w:sz w:val="22"/>
          <w:szCs w:val="22"/>
        </w:rPr>
        <w:t xml:space="preserve"> mesures </w:t>
      </w:r>
      <w:r w:rsidRPr="00530699">
        <w:rPr>
          <w:rFonts w:asciiTheme="minorHAnsi" w:hAnsiTheme="minorHAnsi" w:cs="Tahoma"/>
          <w:sz w:val="22"/>
          <w:szCs w:val="22"/>
        </w:rPr>
        <w:t>DBA.</w:t>
      </w:r>
      <w:r w:rsidR="00177790">
        <w:rPr>
          <w:rFonts w:asciiTheme="minorHAnsi" w:hAnsiTheme="minorHAnsi" w:cs="Tahoma"/>
          <w:sz w:val="22"/>
          <w:szCs w:val="22"/>
        </w:rPr>
        <w:t xml:space="preserve"> Le matériau proposé devra également présenter une très bonne stabilité aux intempérie</w:t>
      </w:r>
      <w:r w:rsidR="00752F6F">
        <w:rPr>
          <w:rFonts w:asciiTheme="minorHAnsi" w:hAnsiTheme="minorHAnsi" w:cs="Tahoma"/>
          <w:sz w:val="22"/>
          <w:szCs w:val="22"/>
        </w:rPr>
        <w:t>s, une grande résistance aux cho</w:t>
      </w:r>
      <w:r w:rsidR="00177790">
        <w:rPr>
          <w:rFonts w:asciiTheme="minorHAnsi" w:hAnsiTheme="minorHAnsi" w:cs="Tahoma"/>
          <w:sz w:val="22"/>
          <w:szCs w:val="22"/>
        </w:rPr>
        <w:t>cs ainsi qu’</w:t>
      </w:r>
      <w:r w:rsidR="00887D3F">
        <w:rPr>
          <w:rFonts w:asciiTheme="minorHAnsi" w:hAnsiTheme="minorHAnsi" w:cs="Tahoma"/>
          <w:sz w:val="22"/>
          <w:szCs w:val="22"/>
        </w:rPr>
        <w:t xml:space="preserve">une certaine stabilité face aux </w:t>
      </w:r>
      <w:r w:rsidR="00177790">
        <w:rPr>
          <w:rFonts w:asciiTheme="minorHAnsi" w:hAnsiTheme="minorHAnsi" w:cs="Tahoma"/>
          <w:sz w:val="22"/>
          <w:szCs w:val="22"/>
        </w:rPr>
        <w:t>action</w:t>
      </w:r>
      <w:r w:rsidR="006209FD">
        <w:rPr>
          <w:rFonts w:asciiTheme="minorHAnsi" w:hAnsiTheme="minorHAnsi" w:cs="Tahoma"/>
          <w:sz w:val="22"/>
          <w:szCs w:val="22"/>
        </w:rPr>
        <w:t>s</w:t>
      </w:r>
      <w:r w:rsidR="00177790">
        <w:rPr>
          <w:rFonts w:asciiTheme="minorHAnsi" w:hAnsiTheme="minorHAnsi" w:cs="Tahoma"/>
          <w:sz w:val="22"/>
          <w:szCs w:val="22"/>
        </w:rPr>
        <w:t xml:space="preserve"> des ultraviolets. </w:t>
      </w:r>
    </w:p>
    <w:p w:rsidR="00387CCE" w:rsidRDefault="00387CCE" w:rsidP="0059031C">
      <w:pPr>
        <w:tabs>
          <w:tab w:val="left" w:pos="1843"/>
        </w:tabs>
        <w:ind w:left="567"/>
        <w:rPr>
          <w:rFonts w:asciiTheme="minorHAnsi" w:hAnsiTheme="minorHAnsi" w:cs="Tahoma"/>
          <w:sz w:val="22"/>
          <w:szCs w:val="22"/>
        </w:rPr>
      </w:pPr>
    </w:p>
    <w:p w:rsidR="00602527" w:rsidRPr="00530699" w:rsidRDefault="00602527" w:rsidP="0059031C">
      <w:pPr>
        <w:tabs>
          <w:tab w:val="left" w:pos="1843"/>
        </w:tabs>
        <w:ind w:left="567"/>
        <w:rPr>
          <w:rFonts w:asciiTheme="minorHAnsi" w:hAnsiTheme="minorHAnsi" w:cs="Tahoma"/>
          <w:sz w:val="22"/>
          <w:szCs w:val="22"/>
        </w:rPr>
      </w:pPr>
      <w:r w:rsidRPr="00530699">
        <w:rPr>
          <w:rFonts w:asciiTheme="minorHAnsi" w:hAnsiTheme="minorHAnsi" w:cs="Tahoma"/>
          <w:sz w:val="22"/>
          <w:szCs w:val="22"/>
        </w:rPr>
        <w:t xml:space="preserve">Le candidat devra </w:t>
      </w:r>
      <w:r w:rsidR="00E25AA3">
        <w:rPr>
          <w:rFonts w:asciiTheme="minorHAnsi" w:hAnsiTheme="minorHAnsi" w:cs="Tahoma"/>
          <w:sz w:val="22"/>
          <w:szCs w:val="22"/>
        </w:rPr>
        <w:t xml:space="preserve">obligatoirement </w:t>
      </w:r>
      <w:r w:rsidRPr="00530699">
        <w:rPr>
          <w:rFonts w:asciiTheme="minorHAnsi" w:hAnsiTheme="minorHAnsi" w:cs="Tahoma"/>
          <w:sz w:val="22"/>
          <w:szCs w:val="22"/>
        </w:rPr>
        <w:t>fournir</w:t>
      </w:r>
      <w:r w:rsidR="006018BD">
        <w:rPr>
          <w:rFonts w:asciiTheme="minorHAnsi" w:hAnsiTheme="minorHAnsi" w:cs="Tahoma"/>
          <w:sz w:val="22"/>
          <w:szCs w:val="22"/>
        </w:rPr>
        <w:t xml:space="preserve"> en option</w:t>
      </w:r>
      <w:r w:rsidRPr="00530699">
        <w:rPr>
          <w:rFonts w:asciiTheme="minorHAnsi" w:hAnsiTheme="minorHAnsi" w:cs="Tahoma"/>
          <w:sz w:val="22"/>
          <w:szCs w:val="22"/>
        </w:rPr>
        <w:t xml:space="preserve"> une offre de reprise pour </w:t>
      </w:r>
      <w:r w:rsidR="00C9464A">
        <w:rPr>
          <w:rFonts w:asciiTheme="minorHAnsi" w:hAnsiTheme="minorHAnsi" w:cs="Tahoma"/>
          <w:sz w:val="22"/>
          <w:szCs w:val="22"/>
        </w:rPr>
        <w:t>les conteneurs cassés et usagés ainsi que ses conditions (pièces à démonter, pile de conteneurs à réaliser).</w:t>
      </w:r>
      <w:r w:rsidRPr="00530699">
        <w:rPr>
          <w:rFonts w:asciiTheme="minorHAnsi" w:hAnsiTheme="minorHAnsi" w:cs="Tahoma"/>
          <w:sz w:val="22"/>
          <w:szCs w:val="22"/>
        </w:rPr>
        <w:t xml:space="preserve"> Toutefois, </w:t>
      </w:r>
      <w:r w:rsidR="00CF204A" w:rsidRPr="00530699">
        <w:rPr>
          <w:rFonts w:asciiTheme="minorHAnsi" w:hAnsiTheme="minorHAnsi" w:cs="Tahoma"/>
          <w:sz w:val="22"/>
          <w:szCs w:val="22"/>
        </w:rPr>
        <w:t>l</w:t>
      </w:r>
      <w:r w:rsidR="00A82DF2">
        <w:rPr>
          <w:rFonts w:asciiTheme="minorHAnsi" w:hAnsiTheme="minorHAnsi" w:cs="Tahoma"/>
          <w:sz w:val="22"/>
          <w:szCs w:val="22"/>
        </w:rPr>
        <w:t>a Communauté d</w:t>
      </w:r>
      <w:r w:rsidR="00252A48">
        <w:rPr>
          <w:rFonts w:asciiTheme="minorHAnsi" w:hAnsiTheme="minorHAnsi" w:cs="Tahoma"/>
          <w:sz w:val="22"/>
          <w:szCs w:val="22"/>
        </w:rPr>
        <w:t>e Communes du Pays du Grésivaudan</w:t>
      </w:r>
      <w:r w:rsidRPr="00530699">
        <w:rPr>
          <w:rFonts w:asciiTheme="minorHAnsi" w:hAnsiTheme="minorHAnsi" w:cs="Tahoma"/>
          <w:sz w:val="22"/>
          <w:szCs w:val="22"/>
        </w:rPr>
        <w:t xml:space="preserve"> </w:t>
      </w:r>
      <w:r w:rsidR="006018BD">
        <w:rPr>
          <w:rFonts w:asciiTheme="minorHAnsi" w:hAnsiTheme="minorHAnsi" w:cs="Tahoma"/>
          <w:sz w:val="22"/>
          <w:szCs w:val="22"/>
        </w:rPr>
        <w:t>retiendra ou non cette option lors de l'attribution du marché.</w:t>
      </w:r>
    </w:p>
    <w:p w:rsidR="00602527" w:rsidRPr="00530699" w:rsidRDefault="00602527" w:rsidP="006C340B">
      <w:pPr>
        <w:ind w:left="567"/>
        <w:rPr>
          <w:rFonts w:asciiTheme="minorHAnsi" w:hAnsiTheme="minorHAnsi" w:cs="Tahoma"/>
          <w:sz w:val="22"/>
          <w:szCs w:val="22"/>
        </w:rPr>
      </w:pPr>
    </w:p>
    <w:p w:rsidR="00602527" w:rsidRPr="00530699" w:rsidRDefault="00154362" w:rsidP="006C340B">
      <w:pPr>
        <w:ind w:left="567"/>
        <w:rPr>
          <w:rFonts w:asciiTheme="minorHAnsi" w:hAnsiTheme="minorHAnsi" w:cs="Tahoma"/>
          <w:sz w:val="22"/>
          <w:szCs w:val="22"/>
        </w:rPr>
      </w:pPr>
      <w:r>
        <w:rPr>
          <w:rFonts w:asciiTheme="minorHAnsi" w:hAnsiTheme="minorHAnsi" w:cs="Tahoma"/>
          <w:sz w:val="22"/>
          <w:szCs w:val="22"/>
        </w:rPr>
        <w:t>Pour l’ensemble des flux, 3</w:t>
      </w:r>
      <w:r w:rsidR="00387CCE">
        <w:rPr>
          <w:rFonts w:asciiTheme="minorHAnsi" w:hAnsiTheme="minorHAnsi" w:cs="Tahoma"/>
          <w:sz w:val="22"/>
          <w:szCs w:val="22"/>
        </w:rPr>
        <w:t xml:space="preserve"> </w:t>
      </w:r>
      <w:r w:rsidR="00602527" w:rsidRPr="00530699">
        <w:rPr>
          <w:rFonts w:asciiTheme="minorHAnsi" w:hAnsiTheme="minorHAnsi" w:cs="Tahoma"/>
          <w:sz w:val="22"/>
          <w:szCs w:val="22"/>
        </w:rPr>
        <w:t>volume</w:t>
      </w:r>
      <w:r w:rsidR="00CF204A" w:rsidRPr="00530699">
        <w:rPr>
          <w:rFonts w:asciiTheme="minorHAnsi" w:hAnsiTheme="minorHAnsi" w:cs="Tahoma"/>
          <w:sz w:val="22"/>
          <w:szCs w:val="22"/>
        </w:rPr>
        <w:t>s indicat</w:t>
      </w:r>
      <w:r>
        <w:rPr>
          <w:rFonts w:asciiTheme="minorHAnsi" w:hAnsiTheme="minorHAnsi" w:cs="Tahoma"/>
          <w:sz w:val="22"/>
          <w:szCs w:val="22"/>
        </w:rPr>
        <w:t xml:space="preserve">ifs sont retenus : 240, 340 </w:t>
      </w:r>
      <w:r w:rsidR="00602527" w:rsidRPr="00530699">
        <w:rPr>
          <w:rFonts w:asciiTheme="minorHAnsi" w:hAnsiTheme="minorHAnsi" w:cs="Tahoma"/>
          <w:sz w:val="22"/>
          <w:szCs w:val="22"/>
        </w:rPr>
        <w:t>et 660 litres.</w:t>
      </w:r>
    </w:p>
    <w:p w:rsidR="00602527" w:rsidRPr="00076D9B" w:rsidRDefault="00CF204A" w:rsidP="0059031C">
      <w:pPr>
        <w:pStyle w:val="Paragraphedeliste"/>
        <w:numPr>
          <w:ilvl w:val="0"/>
          <w:numId w:val="28"/>
        </w:numPr>
        <w:tabs>
          <w:tab w:val="left" w:pos="851"/>
        </w:tabs>
        <w:spacing w:before="240"/>
        <w:ind w:left="567" w:firstLine="0"/>
        <w:rPr>
          <w:rFonts w:asciiTheme="minorHAnsi" w:hAnsiTheme="minorHAnsi" w:cs="Tahoma"/>
          <w:sz w:val="22"/>
          <w:szCs w:val="22"/>
        </w:rPr>
      </w:pPr>
      <w:r w:rsidRPr="00076D9B">
        <w:rPr>
          <w:rFonts w:asciiTheme="minorHAnsi" w:hAnsiTheme="minorHAnsi" w:cs="Tahoma"/>
          <w:sz w:val="22"/>
          <w:szCs w:val="22"/>
        </w:rPr>
        <w:t xml:space="preserve">Ordures Ménagères : 240, 340 et </w:t>
      </w:r>
      <w:r w:rsidR="00602527" w:rsidRPr="00076D9B">
        <w:rPr>
          <w:rFonts w:asciiTheme="minorHAnsi" w:hAnsiTheme="minorHAnsi" w:cs="Tahoma"/>
          <w:sz w:val="22"/>
          <w:szCs w:val="22"/>
        </w:rPr>
        <w:t>660 litres</w:t>
      </w:r>
    </w:p>
    <w:p w:rsidR="00602527" w:rsidRPr="00076D9B" w:rsidRDefault="00052C80" w:rsidP="0059031C">
      <w:pPr>
        <w:pStyle w:val="Paragraphedeliste"/>
        <w:numPr>
          <w:ilvl w:val="0"/>
          <w:numId w:val="28"/>
        </w:numPr>
        <w:tabs>
          <w:tab w:val="left" w:pos="851"/>
        </w:tabs>
        <w:spacing w:before="120"/>
        <w:ind w:left="567" w:firstLine="0"/>
        <w:rPr>
          <w:rFonts w:asciiTheme="minorHAnsi" w:hAnsiTheme="minorHAnsi" w:cs="Tahoma"/>
          <w:sz w:val="22"/>
          <w:szCs w:val="22"/>
        </w:rPr>
      </w:pPr>
      <w:r>
        <w:rPr>
          <w:rFonts w:asciiTheme="minorHAnsi" w:hAnsiTheme="minorHAnsi" w:cs="Tahoma"/>
          <w:sz w:val="22"/>
          <w:szCs w:val="22"/>
        </w:rPr>
        <w:t xml:space="preserve">Collecte </w:t>
      </w:r>
      <w:r w:rsidR="006F51F2" w:rsidRPr="00076D9B">
        <w:rPr>
          <w:rFonts w:asciiTheme="minorHAnsi" w:hAnsiTheme="minorHAnsi" w:cs="Tahoma"/>
          <w:sz w:val="22"/>
          <w:szCs w:val="22"/>
        </w:rPr>
        <w:t>E</w:t>
      </w:r>
      <w:r w:rsidR="00CF204A" w:rsidRPr="00076D9B">
        <w:rPr>
          <w:rFonts w:asciiTheme="minorHAnsi" w:hAnsiTheme="minorHAnsi" w:cs="Tahoma"/>
          <w:sz w:val="22"/>
          <w:szCs w:val="22"/>
        </w:rPr>
        <w:t xml:space="preserve">mballages </w:t>
      </w:r>
      <w:r w:rsidR="009E09A5">
        <w:rPr>
          <w:rFonts w:asciiTheme="minorHAnsi" w:hAnsiTheme="minorHAnsi" w:cs="Tahoma"/>
          <w:sz w:val="22"/>
          <w:szCs w:val="22"/>
        </w:rPr>
        <w:t xml:space="preserve">et Papiers : </w:t>
      </w:r>
      <w:r w:rsidR="006F51F2" w:rsidRPr="00076D9B">
        <w:rPr>
          <w:rFonts w:asciiTheme="minorHAnsi" w:hAnsiTheme="minorHAnsi" w:cs="Tahoma"/>
          <w:sz w:val="22"/>
          <w:szCs w:val="22"/>
        </w:rPr>
        <w:t>240, 34</w:t>
      </w:r>
      <w:r w:rsidR="00602527" w:rsidRPr="00076D9B">
        <w:rPr>
          <w:rFonts w:asciiTheme="minorHAnsi" w:hAnsiTheme="minorHAnsi" w:cs="Tahoma"/>
          <w:sz w:val="22"/>
          <w:szCs w:val="22"/>
        </w:rPr>
        <w:t>0 et 660 litres</w:t>
      </w:r>
    </w:p>
    <w:p w:rsidR="00D5355C" w:rsidRDefault="00602527" w:rsidP="006C340B">
      <w:pPr>
        <w:tabs>
          <w:tab w:val="left" w:pos="2977"/>
        </w:tabs>
        <w:spacing w:before="120"/>
        <w:ind w:left="567"/>
        <w:rPr>
          <w:rFonts w:asciiTheme="minorHAnsi" w:hAnsiTheme="minorHAnsi" w:cs="Tahoma"/>
          <w:sz w:val="22"/>
          <w:szCs w:val="22"/>
        </w:rPr>
      </w:pPr>
      <w:r w:rsidRPr="00530699">
        <w:rPr>
          <w:rFonts w:asciiTheme="minorHAnsi" w:hAnsiTheme="minorHAnsi" w:cs="Tahoma"/>
          <w:sz w:val="22"/>
          <w:szCs w:val="22"/>
        </w:rPr>
        <w:t>Les candidats pourront proposer des conteneurs de capacités se rappro</w:t>
      </w:r>
      <w:r w:rsidR="006018BD">
        <w:rPr>
          <w:rFonts w:asciiTheme="minorHAnsi" w:hAnsiTheme="minorHAnsi" w:cs="Tahoma"/>
          <w:sz w:val="22"/>
          <w:szCs w:val="22"/>
        </w:rPr>
        <w:t>chant au plus près des volumes demandés.</w:t>
      </w:r>
      <w:r w:rsidRPr="00530699">
        <w:rPr>
          <w:rFonts w:asciiTheme="minorHAnsi" w:hAnsiTheme="minorHAnsi" w:cs="Tahoma"/>
          <w:sz w:val="22"/>
          <w:szCs w:val="22"/>
        </w:rPr>
        <w:t xml:space="preserve"> </w:t>
      </w:r>
    </w:p>
    <w:p w:rsidR="006018BD" w:rsidRDefault="006018BD" w:rsidP="006C340B">
      <w:pPr>
        <w:tabs>
          <w:tab w:val="left" w:pos="2977"/>
        </w:tabs>
        <w:spacing w:before="120"/>
        <w:ind w:left="567"/>
        <w:rPr>
          <w:rFonts w:asciiTheme="minorHAnsi" w:hAnsiTheme="minorHAnsi" w:cs="Tahoma"/>
          <w:sz w:val="22"/>
          <w:szCs w:val="22"/>
        </w:rPr>
      </w:pPr>
      <w:r>
        <w:rPr>
          <w:rFonts w:asciiTheme="minorHAnsi" w:hAnsiTheme="minorHAnsi" w:cs="Tahoma"/>
          <w:sz w:val="22"/>
          <w:szCs w:val="22"/>
        </w:rPr>
        <w:t>Les trois types de volumes pourront être commandés selon les besoins, par type de flux.</w:t>
      </w:r>
    </w:p>
    <w:p w:rsidR="006018BD" w:rsidRDefault="006018BD" w:rsidP="006C340B">
      <w:pPr>
        <w:tabs>
          <w:tab w:val="left" w:pos="2977"/>
        </w:tabs>
        <w:spacing w:before="120"/>
        <w:ind w:left="567"/>
        <w:rPr>
          <w:rFonts w:asciiTheme="minorHAnsi" w:hAnsiTheme="minorHAnsi" w:cs="Tahoma"/>
          <w:sz w:val="22"/>
          <w:szCs w:val="22"/>
        </w:rPr>
      </w:pPr>
    </w:p>
    <w:p w:rsidR="00602527" w:rsidRPr="00530699" w:rsidRDefault="00602527" w:rsidP="006C340B">
      <w:pPr>
        <w:tabs>
          <w:tab w:val="left" w:pos="2977"/>
        </w:tabs>
        <w:spacing w:before="120"/>
        <w:ind w:left="567"/>
        <w:rPr>
          <w:rFonts w:asciiTheme="minorHAnsi" w:hAnsiTheme="minorHAnsi" w:cs="Tahoma"/>
          <w:sz w:val="22"/>
          <w:szCs w:val="22"/>
        </w:rPr>
      </w:pPr>
      <w:r w:rsidRPr="00530699">
        <w:rPr>
          <w:rFonts w:asciiTheme="minorHAnsi" w:hAnsiTheme="minorHAnsi" w:cs="Tahoma"/>
          <w:sz w:val="22"/>
          <w:szCs w:val="22"/>
        </w:rPr>
        <w:t>Les conteneurs à 4 roues (660 litres et approchant) devront impérativement être munis de deux roues freinées à l'arrière du conteneur.</w:t>
      </w:r>
    </w:p>
    <w:p w:rsidR="006F51F2" w:rsidRPr="00530699" w:rsidRDefault="006F51F2" w:rsidP="006C340B">
      <w:pPr>
        <w:ind w:left="567"/>
        <w:rPr>
          <w:rFonts w:asciiTheme="minorHAnsi" w:hAnsiTheme="minorHAnsi" w:cs="Tahoma"/>
          <w:sz w:val="22"/>
          <w:szCs w:val="22"/>
        </w:rPr>
      </w:pPr>
    </w:p>
    <w:p w:rsidR="00602527" w:rsidRPr="00530699" w:rsidRDefault="000833C7" w:rsidP="006C340B">
      <w:pPr>
        <w:ind w:left="567"/>
        <w:rPr>
          <w:rFonts w:asciiTheme="minorHAnsi" w:hAnsiTheme="minorHAnsi" w:cs="Tahoma"/>
          <w:sz w:val="22"/>
          <w:szCs w:val="22"/>
        </w:rPr>
      </w:pPr>
      <w:r>
        <w:rPr>
          <w:rFonts w:asciiTheme="minorHAnsi" w:hAnsiTheme="minorHAnsi" w:cs="Tahoma"/>
          <w:sz w:val="22"/>
          <w:szCs w:val="22"/>
        </w:rPr>
        <w:t>Afin de répondre aux problèmes de collecte, l</w:t>
      </w:r>
      <w:r w:rsidR="00602527" w:rsidRPr="00530699">
        <w:rPr>
          <w:rFonts w:asciiTheme="minorHAnsi" w:hAnsiTheme="minorHAnsi" w:cs="Tahoma"/>
          <w:sz w:val="22"/>
          <w:szCs w:val="22"/>
        </w:rPr>
        <w:t xml:space="preserve">es </w:t>
      </w:r>
      <w:r w:rsidR="006F51F2" w:rsidRPr="00530699">
        <w:rPr>
          <w:rFonts w:asciiTheme="minorHAnsi" w:hAnsiTheme="minorHAnsi" w:cs="Tahoma"/>
          <w:sz w:val="22"/>
          <w:szCs w:val="22"/>
        </w:rPr>
        <w:t>couvercles des bacs de tous flux et de</w:t>
      </w:r>
      <w:r w:rsidR="003F17D3">
        <w:rPr>
          <w:rFonts w:asciiTheme="minorHAnsi" w:hAnsiTheme="minorHAnsi" w:cs="Tahoma"/>
          <w:sz w:val="22"/>
          <w:szCs w:val="22"/>
        </w:rPr>
        <w:t xml:space="preserve">s </w:t>
      </w:r>
      <w:r w:rsidR="006F51F2" w:rsidRPr="00530699">
        <w:rPr>
          <w:rFonts w:asciiTheme="minorHAnsi" w:hAnsiTheme="minorHAnsi" w:cs="Tahoma"/>
          <w:sz w:val="22"/>
          <w:szCs w:val="22"/>
        </w:rPr>
        <w:t>volumes</w:t>
      </w:r>
      <w:r w:rsidR="005E44E7">
        <w:rPr>
          <w:rFonts w:asciiTheme="minorHAnsi" w:hAnsiTheme="minorHAnsi" w:cs="Tahoma"/>
          <w:sz w:val="22"/>
          <w:szCs w:val="22"/>
        </w:rPr>
        <w:t xml:space="preserve">  de </w:t>
      </w:r>
      <w:r w:rsidR="003F17D3">
        <w:rPr>
          <w:rFonts w:asciiTheme="minorHAnsi" w:hAnsiTheme="minorHAnsi" w:cs="Tahoma"/>
          <w:sz w:val="22"/>
          <w:szCs w:val="22"/>
        </w:rPr>
        <w:t xml:space="preserve">340 </w:t>
      </w:r>
      <w:r w:rsidR="005E44E7">
        <w:rPr>
          <w:rFonts w:asciiTheme="minorHAnsi" w:hAnsiTheme="minorHAnsi" w:cs="Tahoma"/>
          <w:sz w:val="22"/>
          <w:szCs w:val="22"/>
        </w:rPr>
        <w:t xml:space="preserve">et 660 </w:t>
      </w:r>
      <w:r w:rsidR="003F17D3">
        <w:rPr>
          <w:rFonts w:asciiTheme="minorHAnsi" w:hAnsiTheme="minorHAnsi" w:cs="Tahoma"/>
          <w:sz w:val="22"/>
          <w:szCs w:val="22"/>
        </w:rPr>
        <w:t>litres</w:t>
      </w:r>
      <w:r w:rsidR="00A82DF2">
        <w:rPr>
          <w:rFonts w:asciiTheme="minorHAnsi" w:hAnsiTheme="minorHAnsi" w:cs="Tahoma"/>
          <w:sz w:val="22"/>
          <w:szCs w:val="22"/>
        </w:rPr>
        <w:t xml:space="preserve"> </w:t>
      </w:r>
      <w:r w:rsidR="00052C80">
        <w:rPr>
          <w:rFonts w:asciiTheme="minorHAnsi" w:hAnsiTheme="minorHAnsi" w:cs="Tahoma"/>
          <w:sz w:val="22"/>
          <w:szCs w:val="22"/>
        </w:rPr>
        <w:t>devront être proposé</w:t>
      </w:r>
      <w:r w:rsidR="00FC3E0B" w:rsidRPr="00530699">
        <w:rPr>
          <w:rFonts w:asciiTheme="minorHAnsi" w:hAnsiTheme="minorHAnsi" w:cs="Tahoma"/>
          <w:sz w:val="22"/>
          <w:szCs w:val="22"/>
        </w:rPr>
        <w:t xml:space="preserve">s </w:t>
      </w:r>
      <w:r w:rsidR="00602527" w:rsidRPr="00530699">
        <w:rPr>
          <w:rFonts w:asciiTheme="minorHAnsi" w:hAnsiTheme="minorHAnsi" w:cs="Tahoma"/>
          <w:sz w:val="22"/>
          <w:szCs w:val="22"/>
        </w:rPr>
        <w:t>avec</w:t>
      </w:r>
      <w:r w:rsidR="006F51F2" w:rsidRPr="00530699">
        <w:rPr>
          <w:rFonts w:asciiTheme="minorHAnsi" w:hAnsiTheme="minorHAnsi" w:cs="Tahoma"/>
          <w:sz w:val="22"/>
          <w:szCs w:val="22"/>
        </w:rPr>
        <w:t xml:space="preserve"> les options suivantes : </w:t>
      </w:r>
      <w:r w:rsidR="00166103">
        <w:rPr>
          <w:rFonts w:asciiTheme="minorHAnsi" w:hAnsiTheme="minorHAnsi" w:cs="Tahoma"/>
          <w:sz w:val="22"/>
          <w:szCs w:val="22"/>
        </w:rPr>
        <w:t xml:space="preserve">dispositif de double système de fermeture (serrure à clé, plus fermeture et ouverture automatique </w:t>
      </w:r>
      <w:r w:rsidR="006F51F2" w:rsidRPr="00530699">
        <w:rPr>
          <w:rFonts w:asciiTheme="minorHAnsi" w:hAnsiTheme="minorHAnsi" w:cs="Tahoma"/>
          <w:sz w:val="22"/>
          <w:szCs w:val="22"/>
        </w:rPr>
        <w:t>à déversement gravitaire</w:t>
      </w:r>
      <w:r w:rsidR="00166103">
        <w:rPr>
          <w:rFonts w:asciiTheme="minorHAnsi" w:hAnsiTheme="minorHAnsi" w:cs="Tahoma"/>
          <w:sz w:val="22"/>
          <w:szCs w:val="22"/>
        </w:rPr>
        <w:t>)</w:t>
      </w:r>
      <w:r w:rsidR="006F51F2" w:rsidRPr="00530699">
        <w:rPr>
          <w:rFonts w:asciiTheme="minorHAnsi" w:hAnsiTheme="minorHAnsi" w:cs="Tahoma"/>
          <w:sz w:val="22"/>
          <w:szCs w:val="22"/>
        </w:rPr>
        <w:t xml:space="preserve"> et opercules, associées ou non.</w:t>
      </w:r>
    </w:p>
    <w:p w:rsidR="00602527" w:rsidRPr="00530699" w:rsidRDefault="00602527" w:rsidP="006C340B">
      <w:pPr>
        <w:ind w:left="567"/>
        <w:rPr>
          <w:rFonts w:asciiTheme="minorHAnsi" w:hAnsiTheme="minorHAnsi" w:cs="Tahoma"/>
          <w:sz w:val="22"/>
          <w:szCs w:val="22"/>
        </w:rPr>
      </w:pPr>
    </w:p>
    <w:p w:rsidR="00602527" w:rsidRPr="00530699" w:rsidRDefault="00602527" w:rsidP="006C340B">
      <w:pPr>
        <w:ind w:left="567"/>
        <w:rPr>
          <w:rFonts w:asciiTheme="minorHAnsi" w:hAnsiTheme="minorHAnsi" w:cs="Tahoma"/>
          <w:sz w:val="22"/>
          <w:szCs w:val="22"/>
        </w:rPr>
      </w:pPr>
      <w:r w:rsidRPr="00530699">
        <w:rPr>
          <w:rFonts w:asciiTheme="minorHAnsi" w:hAnsiTheme="minorHAnsi" w:cs="Tahoma"/>
          <w:sz w:val="22"/>
          <w:szCs w:val="22"/>
        </w:rPr>
        <w:t xml:space="preserve">Les conteneurs </w:t>
      </w:r>
      <w:r w:rsidR="00D94962" w:rsidRPr="00530699">
        <w:rPr>
          <w:rFonts w:asciiTheme="minorHAnsi" w:hAnsiTheme="minorHAnsi" w:cs="Tahoma"/>
          <w:sz w:val="22"/>
          <w:szCs w:val="22"/>
        </w:rPr>
        <w:t>d’o</w:t>
      </w:r>
      <w:r w:rsidRPr="00530699">
        <w:rPr>
          <w:rFonts w:asciiTheme="minorHAnsi" w:hAnsiTheme="minorHAnsi" w:cs="Tahoma"/>
          <w:sz w:val="22"/>
          <w:szCs w:val="22"/>
        </w:rPr>
        <w:t xml:space="preserve">rdures </w:t>
      </w:r>
      <w:r w:rsidR="00D94962" w:rsidRPr="00530699">
        <w:rPr>
          <w:rFonts w:asciiTheme="minorHAnsi" w:hAnsiTheme="minorHAnsi" w:cs="Tahoma"/>
          <w:sz w:val="22"/>
          <w:szCs w:val="22"/>
        </w:rPr>
        <w:t>m</w:t>
      </w:r>
      <w:r w:rsidRPr="00530699">
        <w:rPr>
          <w:rFonts w:asciiTheme="minorHAnsi" w:hAnsiTheme="minorHAnsi" w:cs="Tahoma"/>
          <w:sz w:val="22"/>
          <w:szCs w:val="22"/>
        </w:rPr>
        <w:t>énagères</w:t>
      </w:r>
      <w:r w:rsidR="00351B7C">
        <w:rPr>
          <w:rFonts w:asciiTheme="minorHAnsi" w:hAnsiTheme="minorHAnsi" w:cs="Tahoma"/>
          <w:sz w:val="22"/>
          <w:szCs w:val="22"/>
        </w:rPr>
        <w:t xml:space="preserve"> </w:t>
      </w:r>
      <w:r w:rsidRPr="00530699">
        <w:rPr>
          <w:rFonts w:asciiTheme="minorHAnsi" w:hAnsiTheme="minorHAnsi" w:cs="Tahoma"/>
          <w:sz w:val="22"/>
          <w:szCs w:val="22"/>
        </w:rPr>
        <w:t xml:space="preserve">quelle que soit la taille, devront présenter un système d’aération suffisant pour limiter la fermentation des </w:t>
      </w:r>
      <w:r w:rsidR="003F17D3">
        <w:rPr>
          <w:rFonts w:asciiTheme="minorHAnsi" w:hAnsiTheme="minorHAnsi" w:cs="Tahoma"/>
          <w:sz w:val="22"/>
          <w:szCs w:val="22"/>
        </w:rPr>
        <w:t>déchets</w:t>
      </w:r>
      <w:r w:rsidRPr="00530699">
        <w:rPr>
          <w:rFonts w:asciiTheme="minorHAnsi" w:hAnsiTheme="minorHAnsi" w:cs="Tahoma"/>
          <w:sz w:val="22"/>
          <w:szCs w:val="22"/>
        </w:rPr>
        <w:t>. Des dispositifs supplémentaires, tels que des désodorisants ou des agents biologiques pris dans la masse et inhibant le développement des bactéries, peuvent être proposés par les candidats.</w:t>
      </w:r>
    </w:p>
    <w:p w:rsidR="006F51F2" w:rsidRPr="00530699" w:rsidRDefault="006F51F2" w:rsidP="006C340B">
      <w:pPr>
        <w:ind w:left="567"/>
        <w:rPr>
          <w:rFonts w:asciiTheme="minorHAnsi" w:hAnsiTheme="minorHAnsi" w:cs="Tahoma"/>
          <w:sz w:val="22"/>
          <w:szCs w:val="22"/>
        </w:rPr>
      </w:pPr>
    </w:p>
    <w:p w:rsidR="006F51F2" w:rsidRPr="00530699" w:rsidRDefault="006F51F2" w:rsidP="006C340B">
      <w:pPr>
        <w:ind w:left="567"/>
        <w:rPr>
          <w:rFonts w:asciiTheme="minorHAnsi" w:hAnsiTheme="minorHAnsi" w:cs="Tahoma"/>
          <w:sz w:val="22"/>
          <w:szCs w:val="22"/>
        </w:rPr>
      </w:pPr>
      <w:r w:rsidRPr="00530699">
        <w:rPr>
          <w:rFonts w:asciiTheme="minorHAnsi" w:hAnsiTheme="minorHAnsi" w:cs="Tahoma"/>
          <w:sz w:val="22"/>
          <w:szCs w:val="22"/>
        </w:rPr>
        <w:t>Les conteneurs devront présenter un système d’évacuation des eaux de lavage ou de pluie, notamment sur les modèles supérieurs à 340L.</w:t>
      </w:r>
    </w:p>
    <w:p w:rsidR="00FC3E0B" w:rsidRPr="00530699" w:rsidRDefault="00FC3E0B" w:rsidP="00FC5617">
      <w:pPr>
        <w:tabs>
          <w:tab w:val="left" w:pos="1843"/>
        </w:tabs>
        <w:rPr>
          <w:rFonts w:asciiTheme="minorHAnsi" w:hAnsiTheme="minorHAnsi" w:cs="Tahoma"/>
          <w:sz w:val="22"/>
          <w:szCs w:val="22"/>
        </w:rPr>
      </w:pPr>
    </w:p>
    <w:p w:rsidR="00FA6A32" w:rsidRPr="00530699" w:rsidRDefault="00602527" w:rsidP="006C340B">
      <w:pPr>
        <w:ind w:left="567"/>
        <w:rPr>
          <w:rFonts w:asciiTheme="minorHAnsi" w:hAnsiTheme="minorHAnsi" w:cs="Tahoma"/>
          <w:sz w:val="22"/>
          <w:szCs w:val="22"/>
        </w:rPr>
      </w:pPr>
      <w:r w:rsidRPr="00530699">
        <w:rPr>
          <w:rFonts w:asciiTheme="minorHAnsi" w:hAnsiTheme="minorHAnsi" w:cs="Tahoma"/>
          <w:sz w:val="22"/>
          <w:szCs w:val="22"/>
        </w:rPr>
        <w:t>Le soumissionnaire devra mentionner dans son offre l’ensemble des pièces déta</w:t>
      </w:r>
      <w:r w:rsidR="008F0E4C">
        <w:rPr>
          <w:rFonts w:asciiTheme="minorHAnsi" w:hAnsiTheme="minorHAnsi" w:cs="Tahoma"/>
          <w:sz w:val="22"/>
          <w:szCs w:val="22"/>
        </w:rPr>
        <w:t xml:space="preserve">chées nécessaires à la réparation </w:t>
      </w:r>
      <w:r w:rsidRPr="00530699">
        <w:rPr>
          <w:rFonts w:asciiTheme="minorHAnsi" w:hAnsiTheme="minorHAnsi" w:cs="Tahoma"/>
          <w:sz w:val="22"/>
          <w:szCs w:val="22"/>
        </w:rPr>
        <w:t>des matériels et en détailler le coût dans un bordereau de</w:t>
      </w:r>
      <w:r w:rsidR="00387CCE">
        <w:rPr>
          <w:rFonts w:asciiTheme="minorHAnsi" w:hAnsiTheme="minorHAnsi" w:cs="Tahoma"/>
          <w:sz w:val="22"/>
          <w:szCs w:val="22"/>
        </w:rPr>
        <w:t>s</w:t>
      </w:r>
      <w:r w:rsidRPr="00530699">
        <w:rPr>
          <w:rFonts w:asciiTheme="minorHAnsi" w:hAnsiTheme="minorHAnsi" w:cs="Tahoma"/>
          <w:sz w:val="22"/>
          <w:szCs w:val="22"/>
        </w:rPr>
        <w:t xml:space="preserve"> prix</w:t>
      </w:r>
      <w:r w:rsidR="00387CCE">
        <w:rPr>
          <w:rFonts w:asciiTheme="minorHAnsi" w:hAnsiTheme="minorHAnsi" w:cs="Tahoma"/>
          <w:sz w:val="22"/>
          <w:szCs w:val="22"/>
        </w:rPr>
        <w:t xml:space="preserve"> unitaires</w:t>
      </w:r>
      <w:r w:rsidR="00802F95">
        <w:rPr>
          <w:rFonts w:asciiTheme="minorHAnsi" w:hAnsiTheme="minorHAnsi" w:cs="Tahoma"/>
          <w:sz w:val="22"/>
          <w:szCs w:val="22"/>
        </w:rPr>
        <w:t xml:space="preserve"> qu’il fournira. </w:t>
      </w:r>
    </w:p>
    <w:p w:rsidR="00FA6A32" w:rsidRPr="00530699" w:rsidRDefault="00FA6A32" w:rsidP="006C340B">
      <w:pPr>
        <w:ind w:left="567"/>
        <w:rPr>
          <w:rFonts w:asciiTheme="minorHAnsi" w:hAnsiTheme="minorHAnsi" w:cs="Tahoma"/>
          <w:sz w:val="22"/>
          <w:szCs w:val="22"/>
        </w:rPr>
      </w:pPr>
    </w:p>
    <w:p w:rsidR="00352543" w:rsidRDefault="00FA6A32" w:rsidP="006C340B">
      <w:pPr>
        <w:ind w:left="567"/>
        <w:rPr>
          <w:rFonts w:asciiTheme="minorHAnsi" w:hAnsiTheme="minorHAnsi" w:cs="Tahoma"/>
          <w:sz w:val="22"/>
          <w:szCs w:val="22"/>
        </w:rPr>
      </w:pPr>
      <w:r w:rsidRPr="00530699">
        <w:rPr>
          <w:rFonts w:asciiTheme="minorHAnsi" w:hAnsiTheme="minorHAnsi" w:cs="Tahoma"/>
          <w:sz w:val="22"/>
          <w:szCs w:val="22"/>
        </w:rPr>
        <w:t xml:space="preserve">Le soumissionnaire devra garantir la fourniture des pièces détachées </w:t>
      </w:r>
      <w:r w:rsidRPr="0003790E">
        <w:rPr>
          <w:rFonts w:asciiTheme="minorHAnsi" w:hAnsiTheme="minorHAnsi" w:cs="Tahoma"/>
          <w:sz w:val="22"/>
          <w:szCs w:val="22"/>
        </w:rPr>
        <w:t>10 ans</w:t>
      </w:r>
      <w:r w:rsidR="00280584" w:rsidRPr="0003790E">
        <w:rPr>
          <w:rFonts w:asciiTheme="minorHAnsi" w:hAnsiTheme="minorHAnsi" w:cs="Tahoma"/>
          <w:sz w:val="22"/>
          <w:szCs w:val="22"/>
        </w:rPr>
        <w:t> </w:t>
      </w:r>
      <w:r w:rsidRPr="00530699">
        <w:rPr>
          <w:rFonts w:asciiTheme="minorHAnsi" w:hAnsiTheme="minorHAnsi" w:cs="Tahoma"/>
          <w:sz w:val="22"/>
          <w:szCs w:val="22"/>
        </w:rPr>
        <w:t>après l’arrêt de production du matériel concerné.</w:t>
      </w:r>
    </w:p>
    <w:p w:rsidR="00602527" w:rsidRPr="00530699" w:rsidRDefault="00602527" w:rsidP="006C340B">
      <w:pPr>
        <w:ind w:left="567"/>
        <w:rPr>
          <w:rFonts w:asciiTheme="minorHAnsi" w:hAnsiTheme="minorHAnsi" w:cs="Tahoma"/>
          <w:sz w:val="22"/>
          <w:szCs w:val="22"/>
        </w:rPr>
      </w:pPr>
      <w:r w:rsidRPr="00530699">
        <w:rPr>
          <w:rFonts w:asciiTheme="minorHAnsi" w:hAnsiTheme="minorHAnsi" w:cs="Tahoma"/>
          <w:sz w:val="22"/>
          <w:szCs w:val="22"/>
        </w:rPr>
        <w:tab/>
      </w:r>
    </w:p>
    <w:p w:rsidR="00602527" w:rsidRPr="00530699" w:rsidRDefault="00956F96" w:rsidP="006C340B">
      <w:pPr>
        <w:pStyle w:val="sous-titre"/>
        <w:ind w:left="567" w:firstLine="0"/>
        <w:rPr>
          <w:rFonts w:asciiTheme="minorHAnsi" w:hAnsiTheme="minorHAnsi" w:cs="Tahoma"/>
          <w:b w:val="0"/>
          <w:bCs w:val="0"/>
          <w:sz w:val="22"/>
          <w:szCs w:val="22"/>
        </w:rPr>
      </w:pPr>
      <w:r>
        <w:rPr>
          <w:rFonts w:asciiTheme="minorHAnsi" w:hAnsiTheme="minorHAnsi" w:cs="Tahoma"/>
          <w:bCs w:val="0"/>
          <w:sz w:val="22"/>
          <w:szCs w:val="22"/>
        </w:rPr>
        <w:t>2.2</w:t>
      </w:r>
      <w:r w:rsidR="00602527" w:rsidRPr="00530699">
        <w:rPr>
          <w:rFonts w:asciiTheme="minorHAnsi" w:hAnsiTheme="minorHAnsi" w:cs="Tahoma"/>
          <w:bCs w:val="0"/>
          <w:sz w:val="22"/>
          <w:szCs w:val="22"/>
        </w:rPr>
        <w:t>.2  Marquage des conteneurs </w:t>
      </w:r>
    </w:p>
    <w:p w:rsidR="00602527" w:rsidRPr="00530699" w:rsidRDefault="00602527" w:rsidP="006C340B">
      <w:pPr>
        <w:ind w:left="567"/>
        <w:rPr>
          <w:rFonts w:asciiTheme="minorHAnsi" w:hAnsiTheme="minorHAnsi" w:cs="Tahoma"/>
          <w:sz w:val="22"/>
          <w:szCs w:val="22"/>
        </w:rPr>
      </w:pPr>
    </w:p>
    <w:p w:rsidR="00602527" w:rsidRPr="00530699" w:rsidRDefault="006F51F2" w:rsidP="006C340B">
      <w:pPr>
        <w:ind w:left="567"/>
        <w:rPr>
          <w:rFonts w:asciiTheme="minorHAnsi" w:hAnsiTheme="minorHAnsi" w:cs="Tahoma"/>
          <w:sz w:val="22"/>
          <w:szCs w:val="22"/>
        </w:rPr>
      </w:pPr>
      <w:r w:rsidRPr="00530699">
        <w:rPr>
          <w:rFonts w:asciiTheme="minorHAnsi" w:hAnsiTheme="minorHAnsi" w:cs="Tahoma"/>
          <w:sz w:val="22"/>
          <w:szCs w:val="22"/>
        </w:rPr>
        <w:t xml:space="preserve">Les conteneurs </w:t>
      </w:r>
      <w:r w:rsidR="00602527" w:rsidRPr="00530699">
        <w:rPr>
          <w:rFonts w:asciiTheme="minorHAnsi" w:hAnsiTheme="minorHAnsi" w:cs="Tahoma"/>
          <w:sz w:val="22"/>
          <w:szCs w:val="22"/>
        </w:rPr>
        <w:t xml:space="preserve">devront porter un système d’identification et de suivi </w:t>
      </w:r>
      <w:r w:rsidR="00CA10D6">
        <w:rPr>
          <w:rFonts w:asciiTheme="minorHAnsi" w:hAnsiTheme="minorHAnsi" w:cs="Tahoma"/>
          <w:sz w:val="22"/>
          <w:szCs w:val="22"/>
        </w:rPr>
        <w:t>par marquage à chaud</w:t>
      </w:r>
      <w:r w:rsidR="007E5976" w:rsidRPr="00530699">
        <w:rPr>
          <w:rFonts w:asciiTheme="minorHAnsi" w:hAnsiTheme="minorHAnsi" w:cs="Tahoma"/>
          <w:sz w:val="22"/>
          <w:szCs w:val="22"/>
        </w:rPr>
        <w:t>, d’autre</w:t>
      </w:r>
      <w:r w:rsidR="00052C80">
        <w:rPr>
          <w:rFonts w:asciiTheme="minorHAnsi" w:hAnsiTheme="minorHAnsi" w:cs="Tahoma"/>
          <w:sz w:val="22"/>
          <w:szCs w:val="22"/>
        </w:rPr>
        <w:t>s</w:t>
      </w:r>
      <w:r w:rsidR="007E5976" w:rsidRPr="00530699">
        <w:rPr>
          <w:rFonts w:asciiTheme="minorHAnsi" w:hAnsiTheme="minorHAnsi" w:cs="Tahoma"/>
          <w:sz w:val="22"/>
          <w:szCs w:val="22"/>
        </w:rPr>
        <w:t xml:space="preserve"> proposition</w:t>
      </w:r>
      <w:r w:rsidR="00052C80">
        <w:rPr>
          <w:rFonts w:asciiTheme="minorHAnsi" w:hAnsiTheme="minorHAnsi" w:cs="Tahoma"/>
          <w:sz w:val="22"/>
          <w:szCs w:val="22"/>
        </w:rPr>
        <w:t>s</w:t>
      </w:r>
      <w:r w:rsidR="007E5976" w:rsidRPr="00530699">
        <w:rPr>
          <w:rFonts w:asciiTheme="minorHAnsi" w:hAnsiTheme="minorHAnsi" w:cs="Tahoma"/>
          <w:sz w:val="22"/>
          <w:szCs w:val="22"/>
        </w:rPr>
        <w:t xml:space="preserve"> peuvent être présentée</w:t>
      </w:r>
      <w:r w:rsidR="00052C80">
        <w:rPr>
          <w:rFonts w:asciiTheme="minorHAnsi" w:hAnsiTheme="minorHAnsi" w:cs="Tahoma"/>
          <w:sz w:val="22"/>
          <w:szCs w:val="22"/>
        </w:rPr>
        <w:t>s</w:t>
      </w:r>
      <w:r w:rsidR="007E5976" w:rsidRPr="00530699">
        <w:rPr>
          <w:rFonts w:asciiTheme="minorHAnsi" w:hAnsiTheme="minorHAnsi" w:cs="Tahoma"/>
          <w:sz w:val="22"/>
          <w:szCs w:val="22"/>
        </w:rPr>
        <w:t xml:space="preserve"> dans un contexte de mise en place futur</w:t>
      </w:r>
      <w:r w:rsidR="00387CCE">
        <w:rPr>
          <w:rFonts w:asciiTheme="minorHAnsi" w:hAnsiTheme="minorHAnsi" w:cs="Tahoma"/>
          <w:sz w:val="22"/>
          <w:szCs w:val="22"/>
        </w:rPr>
        <w:t>e</w:t>
      </w:r>
      <w:r w:rsidR="005E22F7">
        <w:rPr>
          <w:rFonts w:asciiTheme="minorHAnsi" w:hAnsiTheme="minorHAnsi" w:cs="Tahoma"/>
          <w:sz w:val="22"/>
          <w:szCs w:val="22"/>
        </w:rPr>
        <w:t>,</w:t>
      </w:r>
      <w:r w:rsidR="007E5976" w:rsidRPr="00530699">
        <w:rPr>
          <w:rFonts w:asciiTheme="minorHAnsi" w:hAnsiTheme="minorHAnsi" w:cs="Tahoma"/>
          <w:sz w:val="22"/>
          <w:szCs w:val="22"/>
        </w:rPr>
        <w:t xml:space="preserve"> d’une redevance ou taxe incitative (</w:t>
      </w:r>
      <w:r w:rsidR="00602527" w:rsidRPr="00530699">
        <w:rPr>
          <w:rFonts w:asciiTheme="minorHAnsi" w:hAnsiTheme="minorHAnsi" w:cs="Tahoma"/>
          <w:sz w:val="22"/>
          <w:szCs w:val="22"/>
        </w:rPr>
        <w:t>code barre, puce électronique ou tout autre système</w:t>
      </w:r>
      <w:r w:rsidR="007E5976" w:rsidRPr="00530699">
        <w:rPr>
          <w:rFonts w:asciiTheme="minorHAnsi" w:hAnsiTheme="minorHAnsi" w:cs="Tahoma"/>
          <w:sz w:val="22"/>
          <w:szCs w:val="22"/>
        </w:rPr>
        <w:t>)</w:t>
      </w:r>
      <w:r w:rsidR="00602527" w:rsidRPr="00530699">
        <w:rPr>
          <w:rFonts w:asciiTheme="minorHAnsi" w:hAnsiTheme="minorHAnsi" w:cs="Tahoma"/>
          <w:sz w:val="22"/>
          <w:szCs w:val="22"/>
        </w:rPr>
        <w:t xml:space="preserve">. </w:t>
      </w:r>
    </w:p>
    <w:p w:rsidR="00602527" w:rsidRPr="00530699" w:rsidRDefault="00602527" w:rsidP="006C340B">
      <w:pPr>
        <w:ind w:left="567"/>
        <w:rPr>
          <w:rFonts w:asciiTheme="minorHAnsi" w:hAnsiTheme="minorHAnsi" w:cs="Tahoma"/>
          <w:sz w:val="22"/>
          <w:szCs w:val="22"/>
        </w:rPr>
      </w:pPr>
    </w:p>
    <w:p w:rsidR="00602527" w:rsidRPr="00530699" w:rsidRDefault="00602527" w:rsidP="006C340B">
      <w:pPr>
        <w:ind w:left="567"/>
        <w:rPr>
          <w:rFonts w:asciiTheme="minorHAnsi" w:hAnsiTheme="minorHAnsi" w:cs="Tahoma"/>
          <w:sz w:val="22"/>
          <w:szCs w:val="22"/>
        </w:rPr>
      </w:pPr>
      <w:r w:rsidRPr="00530699">
        <w:rPr>
          <w:rFonts w:asciiTheme="minorHAnsi" w:hAnsiTheme="minorHAnsi" w:cs="Tahoma"/>
          <w:sz w:val="22"/>
          <w:szCs w:val="22"/>
        </w:rPr>
        <w:t>Le numéro d’identification, inscrit par marquage à chaud</w:t>
      </w:r>
      <w:r w:rsidR="000833C7">
        <w:rPr>
          <w:rFonts w:asciiTheme="minorHAnsi" w:hAnsiTheme="minorHAnsi" w:cs="Tahoma"/>
          <w:sz w:val="22"/>
          <w:szCs w:val="22"/>
        </w:rPr>
        <w:t xml:space="preserve"> sur l’arrière de la cuve</w:t>
      </w:r>
      <w:r w:rsidR="008666BD">
        <w:rPr>
          <w:rFonts w:asciiTheme="minorHAnsi" w:hAnsiTheme="minorHAnsi" w:cs="Tahoma"/>
          <w:sz w:val="22"/>
          <w:szCs w:val="22"/>
        </w:rPr>
        <w:t xml:space="preserve">, devra comporter </w:t>
      </w:r>
      <w:r w:rsidRPr="008666BD">
        <w:rPr>
          <w:rFonts w:asciiTheme="minorHAnsi" w:hAnsiTheme="minorHAnsi" w:cs="Tahoma"/>
          <w:sz w:val="22"/>
          <w:szCs w:val="22"/>
        </w:rPr>
        <w:t>9</w:t>
      </w:r>
      <w:r w:rsidR="005E1CB0" w:rsidRPr="008666BD">
        <w:rPr>
          <w:rFonts w:asciiTheme="minorHAnsi" w:hAnsiTheme="minorHAnsi" w:cs="Tahoma"/>
          <w:sz w:val="22"/>
          <w:szCs w:val="22"/>
        </w:rPr>
        <w:t> </w:t>
      </w:r>
      <w:r w:rsidRPr="00530699">
        <w:rPr>
          <w:rFonts w:asciiTheme="minorHAnsi" w:hAnsiTheme="minorHAnsi" w:cs="Tahoma"/>
          <w:sz w:val="22"/>
          <w:szCs w:val="22"/>
        </w:rPr>
        <w:t xml:space="preserve">chiffres et sera déterminé par </w:t>
      </w:r>
      <w:r w:rsidR="007E5976" w:rsidRPr="00530699">
        <w:rPr>
          <w:rFonts w:asciiTheme="minorHAnsi" w:hAnsiTheme="minorHAnsi" w:cs="Tahoma"/>
          <w:sz w:val="22"/>
          <w:szCs w:val="22"/>
        </w:rPr>
        <w:t>l</w:t>
      </w:r>
      <w:r w:rsidR="00A82DF2">
        <w:rPr>
          <w:rFonts w:asciiTheme="minorHAnsi" w:hAnsiTheme="minorHAnsi" w:cs="Tahoma"/>
          <w:sz w:val="22"/>
          <w:szCs w:val="22"/>
        </w:rPr>
        <w:t>a Communauté d</w:t>
      </w:r>
      <w:r w:rsidR="003748A7">
        <w:rPr>
          <w:rFonts w:asciiTheme="minorHAnsi" w:hAnsiTheme="minorHAnsi" w:cs="Tahoma"/>
          <w:sz w:val="22"/>
          <w:szCs w:val="22"/>
        </w:rPr>
        <w:t>e Communes du Pays du Grésivaudan</w:t>
      </w:r>
      <w:r w:rsidRPr="00530699">
        <w:rPr>
          <w:rFonts w:asciiTheme="minorHAnsi" w:hAnsiTheme="minorHAnsi" w:cs="Tahoma"/>
          <w:sz w:val="22"/>
          <w:szCs w:val="22"/>
        </w:rPr>
        <w:t>. La numérotation devra être visible lorsque les conteneurs seront empilés. Le numéro d’identification sera prévu dans le prix unitaire remis par le candidat.</w:t>
      </w:r>
      <w:r w:rsidR="00A82DF2">
        <w:rPr>
          <w:rFonts w:asciiTheme="minorHAnsi" w:hAnsiTheme="minorHAnsi" w:cs="Tahoma"/>
          <w:sz w:val="22"/>
          <w:szCs w:val="22"/>
        </w:rPr>
        <w:t xml:space="preserve"> </w:t>
      </w:r>
      <w:r w:rsidRPr="00530699">
        <w:rPr>
          <w:rFonts w:asciiTheme="minorHAnsi" w:hAnsiTheme="minorHAnsi" w:cs="Tahoma"/>
          <w:sz w:val="22"/>
          <w:szCs w:val="22"/>
        </w:rPr>
        <w:t>Les candidats pourront proposer tout autre système, répondant néanmoins aux critères énoncés ci-dessus.</w:t>
      </w:r>
    </w:p>
    <w:p w:rsidR="00602527" w:rsidRPr="00530699" w:rsidRDefault="00602527" w:rsidP="006C340B">
      <w:pPr>
        <w:ind w:left="567"/>
        <w:rPr>
          <w:rFonts w:asciiTheme="minorHAnsi" w:hAnsiTheme="minorHAnsi" w:cs="Tahoma"/>
          <w:sz w:val="22"/>
          <w:szCs w:val="22"/>
        </w:rPr>
      </w:pPr>
    </w:p>
    <w:p w:rsidR="00602527" w:rsidRDefault="00602527" w:rsidP="006C340B">
      <w:pPr>
        <w:ind w:left="567"/>
        <w:rPr>
          <w:rFonts w:asciiTheme="minorHAnsi" w:hAnsiTheme="minorHAnsi" w:cs="Tahoma"/>
          <w:sz w:val="22"/>
          <w:szCs w:val="22"/>
        </w:rPr>
      </w:pPr>
      <w:r w:rsidRPr="00530699">
        <w:rPr>
          <w:rFonts w:asciiTheme="minorHAnsi" w:hAnsiTheme="minorHAnsi" w:cs="Tahoma"/>
          <w:sz w:val="22"/>
          <w:szCs w:val="22"/>
        </w:rPr>
        <w:t>Les puces électroniques seront moulées dans les conteneurs. Elles devront résister aux chocs et garantir une fiabilité et une durabilité parfaites. Il est demandé à chaque candidat de fournir les caractéristiques du dispositif d’identification et les informations qui pourraient être transmises par ce dernier.</w:t>
      </w:r>
      <w:r w:rsidR="00DD436A">
        <w:rPr>
          <w:rFonts w:asciiTheme="minorHAnsi" w:hAnsiTheme="minorHAnsi" w:cs="Tahoma"/>
          <w:sz w:val="22"/>
          <w:szCs w:val="22"/>
        </w:rPr>
        <w:t xml:space="preserve"> Une fiche technique devra être fournie.</w:t>
      </w:r>
    </w:p>
    <w:p w:rsidR="006A44E2" w:rsidRPr="001F735E" w:rsidRDefault="006A44E2" w:rsidP="00831D12">
      <w:pPr>
        <w:rPr>
          <w:rFonts w:asciiTheme="minorHAnsi" w:hAnsiTheme="minorHAnsi" w:cs="Tahoma"/>
          <w:sz w:val="22"/>
          <w:szCs w:val="22"/>
        </w:rPr>
      </w:pPr>
    </w:p>
    <w:p w:rsidR="005E22F7" w:rsidRPr="005E22F7" w:rsidRDefault="007E78C6" w:rsidP="006C340B">
      <w:pPr>
        <w:pStyle w:val="sous-titre"/>
        <w:ind w:left="567" w:firstLine="0"/>
        <w:rPr>
          <w:rFonts w:asciiTheme="minorHAnsi" w:hAnsiTheme="minorHAnsi" w:cs="Tahoma"/>
          <w:bCs w:val="0"/>
          <w:sz w:val="22"/>
          <w:szCs w:val="22"/>
        </w:rPr>
      </w:pPr>
      <w:r>
        <w:rPr>
          <w:rFonts w:asciiTheme="minorHAnsi" w:hAnsiTheme="minorHAnsi" w:cs="Tahoma"/>
          <w:bCs w:val="0"/>
          <w:sz w:val="22"/>
          <w:szCs w:val="22"/>
        </w:rPr>
        <w:t>2</w:t>
      </w:r>
      <w:r w:rsidR="001F735E">
        <w:rPr>
          <w:rFonts w:asciiTheme="minorHAnsi" w:hAnsiTheme="minorHAnsi" w:cs="Tahoma"/>
          <w:bCs w:val="0"/>
          <w:sz w:val="22"/>
          <w:szCs w:val="22"/>
        </w:rPr>
        <w:t>.2.3</w:t>
      </w:r>
      <w:r w:rsidR="005E22F7">
        <w:rPr>
          <w:rFonts w:asciiTheme="minorHAnsi" w:hAnsiTheme="minorHAnsi" w:cs="Tahoma"/>
          <w:bCs w:val="0"/>
          <w:sz w:val="22"/>
          <w:szCs w:val="22"/>
        </w:rPr>
        <w:t xml:space="preserve"> Outils</w:t>
      </w:r>
      <w:r w:rsidR="005E22F7" w:rsidRPr="005E22F7">
        <w:rPr>
          <w:rFonts w:asciiTheme="minorHAnsi" w:hAnsiTheme="minorHAnsi" w:cs="Tahoma"/>
          <w:bCs w:val="0"/>
          <w:sz w:val="22"/>
          <w:szCs w:val="22"/>
        </w:rPr>
        <w:t xml:space="preserve"> de communication</w:t>
      </w:r>
      <w:r w:rsidR="00EE6580">
        <w:rPr>
          <w:rFonts w:asciiTheme="minorHAnsi" w:hAnsiTheme="minorHAnsi" w:cs="Tahoma"/>
          <w:bCs w:val="0"/>
          <w:sz w:val="22"/>
          <w:szCs w:val="22"/>
        </w:rPr>
        <w:t> </w:t>
      </w:r>
    </w:p>
    <w:p w:rsidR="005E22F7" w:rsidRDefault="005E22F7" w:rsidP="006C340B">
      <w:pPr>
        <w:pStyle w:val="sous-titre"/>
        <w:ind w:left="567" w:firstLine="0"/>
        <w:rPr>
          <w:rFonts w:asciiTheme="minorHAnsi" w:hAnsiTheme="minorHAnsi" w:cs="Tahoma"/>
          <w:b w:val="0"/>
          <w:bCs w:val="0"/>
          <w:sz w:val="22"/>
          <w:szCs w:val="22"/>
        </w:rPr>
      </w:pPr>
      <w:r>
        <w:rPr>
          <w:rFonts w:asciiTheme="minorHAnsi" w:hAnsiTheme="minorHAnsi" w:cs="Tahoma"/>
          <w:b w:val="0"/>
          <w:bCs w:val="0"/>
          <w:sz w:val="22"/>
          <w:szCs w:val="22"/>
        </w:rPr>
        <w:t xml:space="preserve">Les candidats devront fournir avec chaque conteneur deux autocollants : </w:t>
      </w:r>
    </w:p>
    <w:p w:rsidR="005E22F7" w:rsidRDefault="005E22F7" w:rsidP="006C340B">
      <w:pPr>
        <w:pStyle w:val="sous-titre"/>
        <w:numPr>
          <w:ilvl w:val="0"/>
          <w:numId w:val="30"/>
        </w:numPr>
        <w:ind w:left="567" w:firstLine="0"/>
        <w:rPr>
          <w:rFonts w:asciiTheme="minorHAnsi" w:hAnsiTheme="minorHAnsi" w:cs="Tahoma"/>
          <w:b w:val="0"/>
          <w:bCs w:val="0"/>
          <w:sz w:val="22"/>
          <w:szCs w:val="22"/>
        </w:rPr>
      </w:pPr>
      <w:r>
        <w:rPr>
          <w:rFonts w:asciiTheme="minorHAnsi" w:hAnsiTheme="minorHAnsi" w:cs="Tahoma"/>
          <w:b w:val="0"/>
          <w:bCs w:val="0"/>
          <w:sz w:val="22"/>
          <w:szCs w:val="22"/>
        </w:rPr>
        <w:t xml:space="preserve">un autocollant pour l’identification du détenteur, </w:t>
      </w:r>
      <w:r w:rsidR="005838A3">
        <w:rPr>
          <w:rFonts w:asciiTheme="minorHAnsi" w:hAnsiTheme="minorHAnsi" w:cs="Tahoma"/>
          <w:b w:val="0"/>
          <w:bCs w:val="0"/>
          <w:sz w:val="22"/>
          <w:szCs w:val="22"/>
        </w:rPr>
        <w:t xml:space="preserve">cet autocollant sera approximativement </w:t>
      </w:r>
      <w:r>
        <w:rPr>
          <w:rFonts w:asciiTheme="minorHAnsi" w:hAnsiTheme="minorHAnsi" w:cs="Tahoma"/>
          <w:b w:val="0"/>
          <w:bCs w:val="0"/>
          <w:sz w:val="22"/>
          <w:szCs w:val="22"/>
        </w:rPr>
        <w:t>de la taille d’une carte postale (15cm X 11cm), le lo</w:t>
      </w:r>
      <w:r w:rsidR="005838A3">
        <w:rPr>
          <w:rFonts w:asciiTheme="minorHAnsi" w:hAnsiTheme="minorHAnsi" w:cs="Tahoma"/>
          <w:b w:val="0"/>
          <w:bCs w:val="0"/>
          <w:sz w:val="22"/>
          <w:szCs w:val="22"/>
        </w:rPr>
        <w:t>go de l</w:t>
      </w:r>
      <w:r w:rsidR="00A82DF2">
        <w:rPr>
          <w:rFonts w:asciiTheme="minorHAnsi" w:hAnsiTheme="minorHAnsi" w:cs="Tahoma"/>
          <w:b w:val="0"/>
          <w:bCs w:val="0"/>
          <w:sz w:val="22"/>
          <w:szCs w:val="22"/>
        </w:rPr>
        <w:t>a Communauté d</w:t>
      </w:r>
      <w:r w:rsidR="00584563">
        <w:rPr>
          <w:rFonts w:asciiTheme="minorHAnsi" w:hAnsiTheme="minorHAnsi" w:cs="Tahoma"/>
          <w:b w:val="0"/>
          <w:bCs w:val="0"/>
          <w:sz w:val="22"/>
          <w:szCs w:val="22"/>
        </w:rPr>
        <w:t>e Communes du P</w:t>
      </w:r>
      <w:r w:rsidR="0007044E">
        <w:rPr>
          <w:rFonts w:asciiTheme="minorHAnsi" w:hAnsiTheme="minorHAnsi" w:cs="Tahoma"/>
          <w:b w:val="0"/>
          <w:bCs w:val="0"/>
          <w:sz w:val="22"/>
          <w:szCs w:val="22"/>
        </w:rPr>
        <w:t>ays du Grésivaudan</w:t>
      </w:r>
      <w:r w:rsidR="005838A3">
        <w:rPr>
          <w:rFonts w:asciiTheme="minorHAnsi" w:hAnsiTheme="minorHAnsi" w:cs="Tahoma"/>
          <w:b w:val="0"/>
          <w:bCs w:val="0"/>
          <w:sz w:val="22"/>
          <w:szCs w:val="22"/>
        </w:rPr>
        <w:t xml:space="preserve"> ainsi que </w:t>
      </w:r>
      <w:r>
        <w:rPr>
          <w:rFonts w:asciiTheme="minorHAnsi" w:hAnsiTheme="minorHAnsi" w:cs="Tahoma"/>
          <w:b w:val="0"/>
          <w:bCs w:val="0"/>
          <w:sz w:val="22"/>
          <w:szCs w:val="22"/>
        </w:rPr>
        <w:t>les coordonnées pour contacter le service déchets</w:t>
      </w:r>
      <w:r w:rsidR="005838A3">
        <w:rPr>
          <w:rFonts w:asciiTheme="minorHAnsi" w:hAnsiTheme="minorHAnsi" w:cs="Tahoma"/>
          <w:b w:val="0"/>
          <w:bCs w:val="0"/>
          <w:sz w:val="22"/>
          <w:szCs w:val="22"/>
        </w:rPr>
        <w:t xml:space="preserve"> y apparaîtront. Une place </w:t>
      </w:r>
      <w:r>
        <w:rPr>
          <w:rFonts w:asciiTheme="minorHAnsi" w:hAnsiTheme="minorHAnsi" w:cs="Tahoma"/>
          <w:b w:val="0"/>
          <w:bCs w:val="0"/>
          <w:sz w:val="22"/>
          <w:szCs w:val="22"/>
        </w:rPr>
        <w:t>suffisa</w:t>
      </w:r>
      <w:r w:rsidR="005838A3">
        <w:rPr>
          <w:rFonts w:asciiTheme="minorHAnsi" w:hAnsiTheme="minorHAnsi" w:cs="Tahoma"/>
          <w:b w:val="0"/>
          <w:bCs w:val="0"/>
          <w:sz w:val="22"/>
          <w:szCs w:val="22"/>
        </w:rPr>
        <w:t>nte sera laissé</w:t>
      </w:r>
      <w:r w:rsidR="00DE2652">
        <w:rPr>
          <w:rFonts w:asciiTheme="minorHAnsi" w:hAnsiTheme="minorHAnsi" w:cs="Tahoma"/>
          <w:b w:val="0"/>
          <w:bCs w:val="0"/>
          <w:sz w:val="22"/>
          <w:szCs w:val="22"/>
        </w:rPr>
        <w:t>e</w:t>
      </w:r>
      <w:r w:rsidR="005838A3">
        <w:rPr>
          <w:rFonts w:asciiTheme="minorHAnsi" w:hAnsiTheme="minorHAnsi" w:cs="Tahoma"/>
          <w:b w:val="0"/>
          <w:bCs w:val="0"/>
          <w:sz w:val="22"/>
          <w:szCs w:val="22"/>
        </w:rPr>
        <w:t xml:space="preserve"> libre </w:t>
      </w:r>
      <w:r>
        <w:rPr>
          <w:rFonts w:asciiTheme="minorHAnsi" w:hAnsiTheme="minorHAnsi" w:cs="Tahoma"/>
          <w:b w:val="0"/>
          <w:bCs w:val="0"/>
          <w:sz w:val="22"/>
          <w:szCs w:val="22"/>
        </w:rPr>
        <w:t xml:space="preserve">pour que le détenteur y inscrive avec un marqueur, son nom, </w:t>
      </w:r>
      <w:r w:rsidR="007D6B8A">
        <w:rPr>
          <w:rFonts w:asciiTheme="minorHAnsi" w:hAnsiTheme="minorHAnsi" w:cs="Tahoma"/>
          <w:b w:val="0"/>
          <w:bCs w:val="0"/>
          <w:sz w:val="22"/>
          <w:szCs w:val="22"/>
        </w:rPr>
        <w:t xml:space="preserve">son </w:t>
      </w:r>
      <w:r>
        <w:rPr>
          <w:rFonts w:asciiTheme="minorHAnsi" w:hAnsiTheme="minorHAnsi" w:cs="Tahoma"/>
          <w:b w:val="0"/>
          <w:bCs w:val="0"/>
          <w:sz w:val="22"/>
          <w:szCs w:val="22"/>
        </w:rPr>
        <w:t>adresse</w:t>
      </w:r>
      <w:r w:rsidR="007D6B8A">
        <w:rPr>
          <w:rFonts w:asciiTheme="minorHAnsi" w:hAnsiTheme="minorHAnsi" w:cs="Tahoma"/>
          <w:b w:val="0"/>
          <w:bCs w:val="0"/>
          <w:sz w:val="22"/>
          <w:szCs w:val="22"/>
        </w:rPr>
        <w:t>, afin de reconnaître son conteneur au milieu d’autre bacs similaires.</w:t>
      </w:r>
    </w:p>
    <w:p w:rsidR="00B936AE" w:rsidRPr="00317B39" w:rsidRDefault="007D6B8A" w:rsidP="00395DBF">
      <w:pPr>
        <w:pStyle w:val="sous-titre"/>
        <w:numPr>
          <w:ilvl w:val="0"/>
          <w:numId w:val="30"/>
        </w:numPr>
        <w:ind w:left="567" w:firstLine="0"/>
        <w:rPr>
          <w:rFonts w:asciiTheme="minorHAnsi" w:hAnsiTheme="minorHAnsi" w:cs="Tahoma"/>
          <w:sz w:val="22"/>
          <w:szCs w:val="22"/>
        </w:rPr>
      </w:pPr>
      <w:r w:rsidRPr="00317B39">
        <w:rPr>
          <w:rFonts w:asciiTheme="minorHAnsi" w:hAnsiTheme="minorHAnsi" w:cs="Tahoma"/>
          <w:b w:val="0"/>
          <w:bCs w:val="0"/>
          <w:sz w:val="22"/>
          <w:szCs w:val="22"/>
        </w:rPr>
        <w:t xml:space="preserve">Un autocollant </w:t>
      </w:r>
      <w:r w:rsidR="007A61B3" w:rsidRPr="00317B39">
        <w:rPr>
          <w:rFonts w:asciiTheme="minorHAnsi" w:hAnsiTheme="minorHAnsi" w:cs="Tahoma"/>
          <w:b w:val="0"/>
          <w:bCs w:val="0"/>
          <w:sz w:val="22"/>
          <w:szCs w:val="22"/>
        </w:rPr>
        <w:t>consigne</w:t>
      </w:r>
      <w:r w:rsidRPr="00317B39">
        <w:rPr>
          <w:rFonts w:asciiTheme="minorHAnsi" w:hAnsiTheme="minorHAnsi" w:cs="Tahoma"/>
          <w:b w:val="0"/>
          <w:bCs w:val="0"/>
          <w:sz w:val="22"/>
          <w:szCs w:val="22"/>
        </w:rPr>
        <w:t xml:space="preserve"> de tri</w:t>
      </w:r>
      <w:r w:rsidR="00B936AE" w:rsidRPr="00317B39">
        <w:rPr>
          <w:rFonts w:asciiTheme="minorHAnsi" w:hAnsiTheme="minorHAnsi" w:cs="Tahoma"/>
          <w:b w:val="0"/>
          <w:bCs w:val="0"/>
          <w:sz w:val="22"/>
          <w:szCs w:val="22"/>
        </w:rPr>
        <w:t xml:space="preserve"> pour tous les flux </w:t>
      </w:r>
      <w:r w:rsidR="00D86D16" w:rsidRPr="00317B39">
        <w:rPr>
          <w:rFonts w:asciiTheme="minorHAnsi" w:hAnsiTheme="minorHAnsi" w:cs="Tahoma"/>
          <w:b w:val="0"/>
          <w:bCs w:val="0"/>
          <w:sz w:val="22"/>
          <w:szCs w:val="22"/>
        </w:rPr>
        <w:t>: ordures ménagères,</w:t>
      </w:r>
      <w:r w:rsidR="00B936AE" w:rsidRPr="00317B39">
        <w:rPr>
          <w:rFonts w:asciiTheme="minorHAnsi" w:hAnsiTheme="minorHAnsi" w:cs="Tahoma"/>
          <w:b w:val="0"/>
          <w:bCs w:val="0"/>
          <w:sz w:val="22"/>
          <w:szCs w:val="22"/>
        </w:rPr>
        <w:t xml:space="preserve"> emballages et papier</w:t>
      </w:r>
      <w:r w:rsidR="007A61B3" w:rsidRPr="00317B39">
        <w:rPr>
          <w:rFonts w:asciiTheme="minorHAnsi" w:hAnsiTheme="minorHAnsi" w:cs="Tahoma"/>
          <w:b w:val="0"/>
          <w:bCs w:val="0"/>
          <w:sz w:val="22"/>
          <w:szCs w:val="22"/>
        </w:rPr>
        <w:t xml:space="preserve"> en bi-flux</w:t>
      </w:r>
      <w:r w:rsidR="00B936AE" w:rsidRPr="00317B39">
        <w:rPr>
          <w:rFonts w:asciiTheme="minorHAnsi" w:hAnsiTheme="minorHAnsi" w:cs="Tahoma"/>
          <w:b w:val="0"/>
          <w:bCs w:val="0"/>
          <w:sz w:val="22"/>
          <w:szCs w:val="22"/>
        </w:rPr>
        <w:t xml:space="preserve">. </w:t>
      </w:r>
      <w:r w:rsidR="005838A3" w:rsidRPr="00317B39">
        <w:rPr>
          <w:rFonts w:asciiTheme="minorHAnsi" w:hAnsiTheme="minorHAnsi" w:cs="Tahoma"/>
          <w:b w:val="0"/>
          <w:bCs w:val="0"/>
          <w:sz w:val="22"/>
          <w:szCs w:val="22"/>
        </w:rPr>
        <w:t xml:space="preserve">Sa taille sera </w:t>
      </w:r>
      <w:r w:rsidR="005838A3" w:rsidRPr="00075FD3">
        <w:rPr>
          <w:rFonts w:asciiTheme="minorHAnsi" w:hAnsiTheme="minorHAnsi" w:cs="Tahoma"/>
          <w:b w:val="0"/>
          <w:bCs w:val="0"/>
          <w:sz w:val="22"/>
          <w:szCs w:val="22"/>
        </w:rPr>
        <w:t>a</w:t>
      </w:r>
      <w:r w:rsidR="00317B39" w:rsidRPr="00075FD3">
        <w:rPr>
          <w:rFonts w:asciiTheme="minorHAnsi" w:hAnsiTheme="minorHAnsi" w:cs="Tahoma"/>
          <w:b w:val="0"/>
          <w:sz w:val="22"/>
          <w:szCs w:val="22"/>
        </w:rPr>
        <w:t xml:space="preserve">pproximativement </w:t>
      </w:r>
      <w:r w:rsidR="00675681">
        <w:rPr>
          <w:rFonts w:asciiTheme="minorHAnsi" w:hAnsiTheme="minorHAnsi" w:cs="Tahoma"/>
          <w:b w:val="0"/>
          <w:sz w:val="22"/>
          <w:szCs w:val="22"/>
        </w:rPr>
        <w:t>d’</w:t>
      </w:r>
      <w:r w:rsidR="00317B39" w:rsidRPr="00075FD3">
        <w:rPr>
          <w:rFonts w:asciiTheme="minorHAnsi" w:hAnsiTheme="minorHAnsi" w:cs="Tahoma"/>
          <w:b w:val="0"/>
          <w:sz w:val="22"/>
          <w:szCs w:val="22"/>
        </w:rPr>
        <w:t>un format A4</w:t>
      </w:r>
      <w:r w:rsidR="007A61B3" w:rsidRPr="00317B39">
        <w:rPr>
          <w:rFonts w:asciiTheme="minorHAnsi" w:hAnsiTheme="minorHAnsi" w:cs="Tahoma"/>
          <w:b w:val="0"/>
          <w:bCs w:val="0"/>
          <w:sz w:val="22"/>
          <w:szCs w:val="22"/>
        </w:rPr>
        <w:t xml:space="preserve">. Le logo de </w:t>
      </w:r>
      <w:r w:rsidR="00A82DF2" w:rsidRPr="00317B39">
        <w:rPr>
          <w:rFonts w:asciiTheme="minorHAnsi" w:hAnsiTheme="minorHAnsi" w:cs="Tahoma"/>
          <w:b w:val="0"/>
          <w:bCs w:val="0"/>
          <w:sz w:val="22"/>
          <w:szCs w:val="22"/>
        </w:rPr>
        <w:t xml:space="preserve">la Communauté </w:t>
      </w:r>
      <w:r w:rsidR="00E0357C" w:rsidRPr="00317B39">
        <w:rPr>
          <w:rFonts w:asciiTheme="minorHAnsi" w:hAnsiTheme="minorHAnsi" w:cs="Tahoma"/>
          <w:b w:val="0"/>
          <w:bCs w:val="0"/>
          <w:sz w:val="22"/>
          <w:szCs w:val="22"/>
        </w:rPr>
        <w:t>de Communes du P</w:t>
      </w:r>
      <w:r w:rsidR="0013396F" w:rsidRPr="00317B39">
        <w:rPr>
          <w:rFonts w:asciiTheme="minorHAnsi" w:hAnsiTheme="minorHAnsi" w:cs="Tahoma"/>
          <w:b w:val="0"/>
          <w:bCs w:val="0"/>
          <w:sz w:val="22"/>
          <w:szCs w:val="22"/>
        </w:rPr>
        <w:t>ays du Grésivaudan</w:t>
      </w:r>
      <w:r w:rsidR="00A82DF2" w:rsidRPr="00317B39">
        <w:rPr>
          <w:rFonts w:asciiTheme="minorHAnsi" w:hAnsiTheme="minorHAnsi" w:cs="Tahoma"/>
          <w:b w:val="0"/>
          <w:bCs w:val="0"/>
          <w:sz w:val="22"/>
          <w:szCs w:val="22"/>
        </w:rPr>
        <w:t xml:space="preserve"> </w:t>
      </w:r>
      <w:r w:rsidR="007A61B3" w:rsidRPr="00317B39">
        <w:rPr>
          <w:rFonts w:asciiTheme="minorHAnsi" w:hAnsiTheme="minorHAnsi" w:cs="Tahoma"/>
          <w:b w:val="0"/>
          <w:bCs w:val="0"/>
          <w:sz w:val="22"/>
          <w:szCs w:val="22"/>
        </w:rPr>
        <w:t>et les coordonnées du service déchets devront apparaître également.</w:t>
      </w:r>
      <w:r w:rsidR="00A6132F" w:rsidRPr="00317B39">
        <w:rPr>
          <w:rFonts w:asciiTheme="minorHAnsi" w:hAnsiTheme="minorHAnsi" w:cs="Tahoma"/>
          <w:b w:val="0"/>
          <w:bCs w:val="0"/>
          <w:sz w:val="22"/>
          <w:szCs w:val="22"/>
        </w:rPr>
        <w:t xml:space="preserve"> Enfin, cet autocollant devra </w:t>
      </w:r>
      <w:r w:rsidR="00317B39" w:rsidRPr="00075FD3">
        <w:rPr>
          <w:rFonts w:asciiTheme="minorHAnsi" w:hAnsiTheme="minorHAnsi" w:cs="Tahoma"/>
          <w:b w:val="0"/>
          <w:sz w:val="22"/>
          <w:szCs w:val="22"/>
        </w:rPr>
        <w:t>pouvoir</w:t>
      </w:r>
      <w:r w:rsidR="00317B39" w:rsidRPr="00317B39">
        <w:rPr>
          <w:rFonts w:asciiTheme="minorHAnsi" w:hAnsiTheme="minorHAnsi" w:cs="Tahoma"/>
          <w:sz w:val="22"/>
          <w:szCs w:val="22"/>
        </w:rPr>
        <w:t xml:space="preserve"> </w:t>
      </w:r>
      <w:r w:rsidR="00A6132F" w:rsidRPr="00317B39">
        <w:rPr>
          <w:rFonts w:asciiTheme="minorHAnsi" w:hAnsiTheme="minorHAnsi" w:cs="Tahoma"/>
          <w:b w:val="0"/>
          <w:bCs w:val="0"/>
          <w:sz w:val="22"/>
          <w:szCs w:val="22"/>
        </w:rPr>
        <w:t>être apposé à l’intérieur du couvercle</w:t>
      </w:r>
      <w:r w:rsidR="00317B39">
        <w:rPr>
          <w:rFonts w:asciiTheme="minorHAnsi" w:hAnsiTheme="minorHAnsi" w:cs="Tahoma"/>
          <w:b w:val="0"/>
          <w:bCs w:val="0"/>
          <w:sz w:val="22"/>
          <w:szCs w:val="22"/>
        </w:rPr>
        <w:t>.</w:t>
      </w:r>
    </w:p>
    <w:p w:rsidR="00317B39" w:rsidRPr="00075FD3" w:rsidRDefault="00075FD3" w:rsidP="00317B39">
      <w:pPr>
        <w:pStyle w:val="sous-titre"/>
        <w:ind w:left="567" w:firstLine="0"/>
        <w:rPr>
          <w:rFonts w:asciiTheme="minorHAnsi" w:hAnsiTheme="minorHAnsi" w:cs="Tahoma"/>
          <w:b w:val="0"/>
          <w:sz w:val="22"/>
          <w:szCs w:val="22"/>
        </w:rPr>
      </w:pPr>
      <w:r w:rsidRPr="00075FD3">
        <w:rPr>
          <w:rFonts w:asciiTheme="minorHAnsi" w:hAnsiTheme="minorHAnsi" w:cs="Tahoma"/>
          <w:b w:val="0"/>
          <w:sz w:val="22"/>
          <w:szCs w:val="22"/>
        </w:rPr>
        <w:t xml:space="preserve">Un autre système adapté aux consignes de tri sur format A4 pourra </w:t>
      </w:r>
      <w:r w:rsidR="0001463E">
        <w:rPr>
          <w:rFonts w:asciiTheme="minorHAnsi" w:hAnsiTheme="minorHAnsi" w:cs="Tahoma"/>
          <w:b w:val="0"/>
          <w:sz w:val="22"/>
          <w:szCs w:val="22"/>
        </w:rPr>
        <w:t>ê</w:t>
      </w:r>
      <w:r w:rsidRPr="00075FD3">
        <w:rPr>
          <w:rFonts w:asciiTheme="minorHAnsi" w:hAnsiTheme="minorHAnsi" w:cs="Tahoma"/>
          <w:b w:val="0"/>
          <w:sz w:val="22"/>
          <w:szCs w:val="22"/>
        </w:rPr>
        <w:t xml:space="preserve">tre proposé par le candidat. </w:t>
      </w:r>
      <w:r w:rsidR="0001463E">
        <w:rPr>
          <w:rFonts w:asciiTheme="minorHAnsi" w:hAnsiTheme="minorHAnsi" w:cs="Tahoma"/>
          <w:b w:val="0"/>
          <w:sz w:val="22"/>
          <w:szCs w:val="22"/>
        </w:rPr>
        <w:t xml:space="preserve">Le candidat devra indiquer le coût de ce système ainsi que les quantités minimales souhaitées. </w:t>
      </w:r>
    </w:p>
    <w:p w:rsidR="0001463E" w:rsidRDefault="0001463E" w:rsidP="0001463E">
      <w:pPr>
        <w:rPr>
          <w:rFonts w:asciiTheme="minorHAnsi" w:hAnsiTheme="minorHAnsi" w:cs="Tahoma"/>
          <w:b/>
          <w:bCs/>
          <w:sz w:val="22"/>
          <w:szCs w:val="22"/>
        </w:rPr>
      </w:pPr>
    </w:p>
    <w:p w:rsidR="005E22F7" w:rsidRDefault="005E22F7" w:rsidP="0001463E">
      <w:pPr>
        <w:ind w:left="567"/>
        <w:rPr>
          <w:rFonts w:asciiTheme="minorHAnsi" w:hAnsiTheme="minorHAnsi" w:cs="Tahoma"/>
          <w:i/>
          <w:sz w:val="22"/>
          <w:szCs w:val="22"/>
        </w:rPr>
      </w:pPr>
      <w:r>
        <w:rPr>
          <w:rFonts w:asciiTheme="minorHAnsi" w:hAnsiTheme="minorHAnsi" w:cs="Tahoma"/>
          <w:sz w:val="22"/>
          <w:szCs w:val="22"/>
        </w:rPr>
        <w:t xml:space="preserve">Les candidats cèdent leurs droits de propriété des conceptions des différents supports </w:t>
      </w:r>
      <w:r w:rsidR="00F02C18">
        <w:rPr>
          <w:rFonts w:asciiTheme="minorHAnsi" w:hAnsiTheme="minorHAnsi" w:cs="Tahoma"/>
          <w:sz w:val="22"/>
          <w:szCs w:val="22"/>
        </w:rPr>
        <w:t xml:space="preserve">à la Communauté </w:t>
      </w:r>
      <w:r w:rsidR="00223649">
        <w:rPr>
          <w:rFonts w:asciiTheme="minorHAnsi" w:hAnsiTheme="minorHAnsi" w:cs="Tahoma"/>
          <w:sz w:val="22"/>
          <w:szCs w:val="22"/>
        </w:rPr>
        <w:t>de Communes du Pays du Grésivaudan</w:t>
      </w:r>
      <w:r w:rsidR="00F02C18">
        <w:rPr>
          <w:rFonts w:asciiTheme="minorHAnsi" w:hAnsiTheme="minorHAnsi" w:cs="Tahoma"/>
          <w:sz w:val="22"/>
          <w:szCs w:val="22"/>
        </w:rPr>
        <w:t xml:space="preserve">, </w:t>
      </w:r>
      <w:r>
        <w:rPr>
          <w:rFonts w:asciiTheme="minorHAnsi" w:hAnsiTheme="minorHAnsi" w:cs="Tahoma"/>
          <w:sz w:val="22"/>
          <w:szCs w:val="22"/>
        </w:rPr>
        <w:t xml:space="preserve">afin que celui-ci puisse le cas échéant les décliner pour sa propre communication sans frais de droits de propriété. </w:t>
      </w:r>
      <w:r w:rsidR="00E36251">
        <w:rPr>
          <w:rFonts w:asciiTheme="minorHAnsi" w:hAnsiTheme="minorHAnsi" w:cs="Tahoma"/>
          <w:sz w:val="22"/>
          <w:szCs w:val="22"/>
        </w:rPr>
        <w:t>(</w:t>
      </w:r>
      <w:r w:rsidR="00E36251" w:rsidRPr="00E36251">
        <w:rPr>
          <w:rFonts w:asciiTheme="minorHAnsi" w:hAnsiTheme="minorHAnsi" w:cs="Tahoma"/>
          <w:i/>
          <w:sz w:val="22"/>
          <w:szCs w:val="22"/>
        </w:rPr>
        <w:t>Reprendre la conception des supports existants est aussi une possibilité.</w:t>
      </w:r>
      <w:r w:rsidR="00E36251">
        <w:rPr>
          <w:rFonts w:asciiTheme="minorHAnsi" w:hAnsiTheme="minorHAnsi" w:cs="Tahoma"/>
          <w:i/>
          <w:sz w:val="22"/>
          <w:szCs w:val="22"/>
        </w:rPr>
        <w:t>)</w:t>
      </w:r>
    </w:p>
    <w:p w:rsidR="004864E0" w:rsidRDefault="004864E0" w:rsidP="006C340B">
      <w:pPr>
        <w:ind w:left="567"/>
        <w:rPr>
          <w:rFonts w:asciiTheme="minorHAnsi" w:hAnsiTheme="minorHAnsi" w:cs="Tahoma"/>
          <w:sz w:val="22"/>
          <w:szCs w:val="22"/>
        </w:rPr>
      </w:pPr>
    </w:p>
    <w:p w:rsidR="00BA035C" w:rsidRPr="00CC5ED5" w:rsidRDefault="00BA035C" w:rsidP="006C340B">
      <w:pPr>
        <w:ind w:left="567"/>
        <w:rPr>
          <w:rFonts w:asciiTheme="minorHAnsi" w:hAnsiTheme="minorHAnsi" w:cs="Tahoma"/>
          <w:b/>
          <w:szCs w:val="24"/>
        </w:rPr>
      </w:pPr>
      <w:r w:rsidRPr="00CC5ED5">
        <w:rPr>
          <w:rFonts w:asciiTheme="minorHAnsi" w:hAnsiTheme="minorHAnsi" w:cs="Tahoma"/>
          <w:b/>
          <w:szCs w:val="24"/>
        </w:rPr>
        <w:t xml:space="preserve">2.3 </w:t>
      </w:r>
      <w:r w:rsidR="003B18D2" w:rsidRPr="00CC5ED5">
        <w:rPr>
          <w:rFonts w:asciiTheme="minorHAnsi" w:hAnsiTheme="minorHAnsi" w:cs="Tahoma"/>
          <w:b/>
          <w:szCs w:val="24"/>
        </w:rPr>
        <w:t>–</w:t>
      </w:r>
      <w:r w:rsidRPr="00CC5ED5">
        <w:rPr>
          <w:rFonts w:asciiTheme="minorHAnsi" w:hAnsiTheme="minorHAnsi" w:cs="Tahoma"/>
          <w:b/>
          <w:szCs w:val="24"/>
        </w:rPr>
        <w:t xml:space="preserve"> Accessoires</w:t>
      </w:r>
      <w:r w:rsidR="003B18D2" w:rsidRPr="00CC5ED5">
        <w:rPr>
          <w:rFonts w:asciiTheme="minorHAnsi" w:hAnsiTheme="minorHAnsi" w:cs="Tahoma"/>
          <w:b/>
          <w:szCs w:val="24"/>
        </w:rPr>
        <w:t> :</w:t>
      </w:r>
    </w:p>
    <w:p w:rsidR="003B18D2" w:rsidRPr="00AB6C38" w:rsidRDefault="003B18D2" w:rsidP="006C340B">
      <w:pPr>
        <w:ind w:left="567"/>
        <w:rPr>
          <w:rFonts w:asciiTheme="minorHAnsi" w:hAnsiTheme="minorHAnsi" w:cs="Tahoma"/>
          <w:b/>
          <w:sz w:val="22"/>
          <w:szCs w:val="22"/>
        </w:rPr>
      </w:pPr>
    </w:p>
    <w:p w:rsidR="001634C0" w:rsidRPr="00AB6C38" w:rsidRDefault="003B18D2" w:rsidP="00CA10D6">
      <w:pPr>
        <w:ind w:left="567"/>
        <w:rPr>
          <w:rFonts w:asciiTheme="minorHAnsi" w:hAnsiTheme="minorHAnsi" w:cs="Tahoma"/>
          <w:sz w:val="22"/>
          <w:szCs w:val="22"/>
        </w:rPr>
      </w:pPr>
      <w:r w:rsidRPr="00AB6C38">
        <w:rPr>
          <w:rFonts w:asciiTheme="minorHAnsi" w:hAnsiTheme="minorHAnsi" w:cs="Tahoma"/>
          <w:sz w:val="22"/>
          <w:szCs w:val="22"/>
        </w:rPr>
        <w:t xml:space="preserve">Des </w:t>
      </w:r>
      <w:r w:rsidR="00CA10D6">
        <w:rPr>
          <w:rFonts w:asciiTheme="minorHAnsi" w:hAnsiTheme="minorHAnsi" w:cs="Tahoma"/>
          <w:sz w:val="22"/>
          <w:szCs w:val="22"/>
        </w:rPr>
        <w:t>contenants</w:t>
      </w:r>
      <w:r w:rsidR="00B47055" w:rsidRPr="00AB6C38">
        <w:rPr>
          <w:rFonts w:asciiTheme="minorHAnsi" w:hAnsiTheme="minorHAnsi" w:cs="Tahoma"/>
          <w:sz w:val="22"/>
          <w:szCs w:val="22"/>
        </w:rPr>
        <w:t>,</w:t>
      </w:r>
      <w:r w:rsidRPr="00AB6C38">
        <w:rPr>
          <w:rFonts w:asciiTheme="minorHAnsi" w:hAnsiTheme="minorHAnsi" w:cs="Tahoma"/>
          <w:sz w:val="22"/>
          <w:szCs w:val="22"/>
        </w:rPr>
        <w:t xml:space="preserve"> </w:t>
      </w:r>
      <w:r w:rsidR="00B47055" w:rsidRPr="00AB6C38">
        <w:rPr>
          <w:rFonts w:asciiTheme="minorHAnsi" w:hAnsiTheme="minorHAnsi" w:cs="Tahoma"/>
          <w:sz w:val="22"/>
          <w:szCs w:val="22"/>
        </w:rPr>
        <w:t xml:space="preserve">de couleur jaune, </w:t>
      </w:r>
      <w:r w:rsidRPr="00AB6C38">
        <w:rPr>
          <w:rFonts w:asciiTheme="minorHAnsi" w:hAnsiTheme="minorHAnsi" w:cs="Tahoma"/>
          <w:sz w:val="22"/>
          <w:szCs w:val="22"/>
        </w:rPr>
        <w:t xml:space="preserve">destinées à la collecte </w:t>
      </w:r>
      <w:r w:rsidR="00CA10D6">
        <w:rPr>
          <w:rFonts w:asciiTheme="minorHAnsi" w:hAnsiTheme="minorHAnsi" w:cs="Tahoma"/>
          <w:sz w:val="22"/>
          <w:szCs w:val="22"/>
        </w:rPr>
        <w:t>des recyclables</w:t>
      </w:r>
      <w:r w:rsidR="00BA1DB7" w:rsidRPr="00AB6C38">
        <w:rPr>
          <w:rFonts w:asciiTheme="minorHAnsi" w:hAnsiTheme="minorHAnsi" w:cs="Tahoma"/>
          <w:sz w:val="22"/>
          <w:szCs w:val="22"/>
        </w:rPr>
        <w:t xml:space="preserve"> devront être </w:t>
      </w:r>
      <w:r w:rsidR="001634C0" w:rsidRPr="00AB6C38">
        <w:rPr>
          <w:rFonts w:asciiTheme="minorHAnsi" w:hAnsiTheme="minorHAnsi" w:cs="Tahoma"/>
          <w:sz w:val="22"/>
          <w:szCs w:val="22"/>
        </w:rPr>
        <w:t xml:space="preserve">proposées par le </w:t>
      </w:r>
      <w:r w:rsidR="00BA1DB7" w:rsidRPr="00AB6C38">
        <w:rPr>
          <w:rFonts w:asciiTheme="minorHAnsi" w:hAnsiTheme="minorHAnsi" w:cs="Tahoma"/>
          <w:sz w:val="22"/>
          <w:szCs w:val="22"/>
        </w:rPr>
        <w:t>candidat</w:t>
      </w:r>
      <w:r w:rsidR="008C1C4E" w:rsidRPr="00AB6C38">
        <w:rPr>
          <w:rFonts w:asciiTheme="minorHAnsi" w:hAnsiTheme="minorHAnsi" w:cs="Tahoma"/>
          <w:sz w:val="22"/>
          <w:szCs w:val="22"/>
        </w:rPr>
        <w:t xml:space="preserve">. </w:t>
      </w:r>
      <w:r w:rsidR="00CA10D6">
        <w:rPr>
          <w:rFonts w:asciiTheme="minorHAnsi" w:hAnsiTheme="minorHAnsi" w:cs="Tahoma"/>
          <w:sz w:val="22"/>
          <w:szCs w:val="22"/>
        </w:rPr>
        <w:t>Un système de préhension adapté doit permettre d’en faciliter le vidage.</w:t>
      </w:r>
      <w:r w:rsidR="001634C0" w:rsidRPr="00AB6C38">
        <w:rPr>
          <w:rFonts w:asciiTheme="minorHAnsi" w:hAnsiTheme="minorHAnsi" w:cs="Tahoma"/>
          <w:sz w:val="22"/>
          <w:szCs w:val="22"/>
        </w:rPr>
        <w:t xml:space="preserve"> </w:t>
      </w:r>
    </w:p>
    <w:p w:rsidR="0051714C" w:rsidRPr="00AB6C38" w:rsidRDefault="0051714C" w:rsidP="006C340B">
      <w:pPr>
        <w:ind w:left="567"/>
        <w:rPr>
          <w:rFonts w:asciiTheme="minorHAnsi" w:hAnsiTheme="minorHAnsi" w:cs="Tahoma"/>
          <w:sz w:val="22"/>
          <w:szCs w:val="22"/>
        </w:rPr>
      </w:pPr>
    </w:p>
    <w:p w:rsidR="0051714C" w:rsidRPr="00AB6C38" w:rsidRDefault="0051714C" w:rsidP="006C340B">
      <w:pPr>
        <w:ind w:left="567"/>
        <w:rPr>
          <w:rFonts w:asciiTheme="minorHAnsi" w:hAnsiTheme="minorHAnsi" w:cs="Tahoma"/>
          <w:sz w:val="22"/>
          <w:szCs w:val="22"/>
        </w:rPr>
      </w:pPr>
      <w:r w:rsidRPr="00AB6C38">
        <w:rPr>
          <w:rFonts w:asciiTheme="minorHAnsi" w:hAnsiTheme="minorHAnsi" w:cs="Tahoma"/>
          <w:sz w:val="22"/>
          <w:szCs w:val="22"/>
        </w:rPr>
        <w:t xml:space="preserve">Les prix de </w:t>
      </w:r>
      <w:r w:rsidR="00CA10D6">
        <w:rPr>
          <w:rFonts w:asciiTheme="minorHAnsi" w:hAnsiTheme="minorHAnsi" w:cs="Tahoma"/>
          <w:sz w:val="22"/>
          <w:szCs w:val="22"/>
        </w:rPr>
        <w:t xml:space="preserve">ces contenants </w:t>
      </w:r>
      <w:r w:rsidRPr="00AB6C38">
        <w:rPr>
          <w:rFonts w:asciiTheme="minorHAnsi" w:hAnsiTheme="minorHAnsi" w:cs="Tahoma"/>
          <w:sz w:val="22"/>
          <w:szCs w:val="22"/>
        </w:rPr>
        <w:t>ser</w:t>
      </w:r>
      <w:r w:rsidR="00EF7B33">
        <w:rPr>
          <w:rFonts w:asciiTheme="minorHAnsi" w:hAnsiTheme="minorHAnsi" w:cs="Tahoma"/>
          <w:sz w:val="22"/>
          <w:szCs w:val="22"/>
        </w:rPr>
        <w:t>ont</w:t>
      </w:r>
      <w:r w:rsidRPr="00AB6C38">
        <w:rPr>
          <w:rFonts w:asciiTheme="minorHAnsi" w:hAnsiTheme="minorHAnsi" w:cs="Tahoma"/>
          <w:sz w:val="22"/>
          <w:szCs w:val="22"/>
        </w:rPr>
        <w:t xml:space="preserve"> mentionné</w:t>
      </w:r>
      <w:r w:rsidR="00EF7B33">
        <w:rPr>
          <w:rFonts w:asciiTheme="minorHAnsi" w:hAnsiTheme="minorHAnsi" w:cs="Tahoma"/>
          <w:sz w:val="22"/>
          <w:szCs w:val="22"/>
        </w:rPr>
        <w:t>s</w:t>
      </w:r>
      <w:r w:rsidRPr="00AB6C38">
        <w:rPr>
          <w:rFonts w:asciiTheme="minorHAnsi" w:hAnsiTheme="minorHAnsi" w:cs="Tahoma"/>
          <w:sz w:val="22"/>
          <w:szCs w:val="22"/>
        </w:rPr>
        <w:t xml:space="preserve"> dans le Bordereau des Prix Unitaires. </w:t>
      </w:r>
    </w:p>
    <w:p w:rsidR="0051714C" w:rsidRPr="00AB6C38" w:rsidRDefault="0051714C" w:rsidP="006C340B">
      <w:pPr>
        <w:ind w:left="567"/>
        <w:rPr>
          <w:rFonts w:asciiTheme="minorHAnsi" w:hAnsiTheme="minorHAnsi" w:cs="Tahoma"/>
          <w:sz w:val="22"/>
          <w:szCs w:val="22"/>
        </w:rPr>
      </w:pPr>
    </w:p>
    <w:p w:rsidR="0051714C" w:rsidRDefault="0051714C" w:rsidP="006C340B">
      <w:pPr>
        <w:ind w:left="567"/>
        <w:rPr>
          <w:rFonts w:asciiTheme="minorHAnsi" w:hAnsiTheme="minorHAnsi" w:cs="Tahoma"/>
          <w:sz w:val="22"/>
          <w:szCs w:val="22"/>
        </w:rPr>
      </w:pPr>
      <w:r w:rsidRPr="00AB6C38">
        <w:rPr>
          <w:rFonts w:asciiTheme="minorHAnsi" w:hAnsiTheme="minorHAnsi" w:cs="Tahoma"/>
          <w:sz w:val="22"/>
          <w:szCs w:val="22"/>
        </w:rPr>
        <w:t>La Communauté de Communes du Pays du Grésivaudan se réserve le droit de ne pas retenir ces accessoires.</w:t>
      </w:r>
      <w:r>
        <w:rPr>
          <w:rFonts w:asciiTheme="minorHAnsi" w:hAnsiTheme="minorHAnsi" w:cs="Tahoma"/>
          <w:sz w:val="22"/>
          <w:szCs w:val="22"/>
        </w:rPr>
        <w:t xml:space="preserve"> </w:t>
      </w:r>
    </w:p>
    <w:p w:rsidR="006018BD" w:rsidRPr="009466F0" w:rsidRDefault="006018BD" w:rsidP="006C340B">
      <w:pPr>
        <w:ind w:left="567"/>
        <w:rPr>
          <w:rFonts w:asciiTheme="minorHAnsi" w:hAnsiTheme="minorHAnsi" w:cs="Tahoma"/>
          <w:sz w:val="22"/>
          <w:szCs w:val="22"/>
        </w:rPr>
      </w:pPr>
    </w:p>
    <w:p w:rsidR="00150EDF" w:rsidRPr="00CC5ED5" w:rsidRDefault="00BA035C" w:rsidP="00FE77FD">
      <w:pPr>
        <w:tabs>
          <w:tab w:val="left" w:pos="1440"/>
        </w:tabs>
        <w:spacing w:before="120"/>
        <w:ind w:left="567"/>
        <w:rPr>
          <w:rFonts w:asciiTheme="minorHAnsi" w:hAnsiTheme="minorHAnsi" w:cs="Tahoma"/>
          <w:szCs w:val="24"/>
        </w:rPr>
      </w:pPr>
      <w:r w:rsidRPr="00CC5ED5">
        <w:rPr>
          <w:rFonts w:asciiTheme="minorHAnsi" w:hAnsiTheme="minorHAnsi" w:cs="Tahoma"/>
          <w:b/>
          <w:szCs w:val="24"/>
        </w:rPr>
        <w:t>2.4</w:t>
      </w:r>
      <w:r w:rsidR="00602527" w:rsidRPr="00CC5ED5">
        <w:rPr>
          <w:rFonts w:asciiTheme="minorHAnsi" w:hAnsiTheme="minorHAnsi" w:cs="Tahoma"/>
          <w:b/>
          <w:szCs w:val="24"/>
        </w:rPr>
        <w:t xml:space="preserve"> </w:t>
      </w:r>
      <w:r w:rsidR="00CC5ED5" w:rsidRPr="00CC5ED5">
        <w:rPr>
          <w:rFonts w:asciiTheme="minorHAnsi" w:hAnsiTheme="minorHAnsi" w:cs="Arial"/>
          <w:b/>
          <w:bCs/>
          <w:szCs w:val="24"/>
        </w:rPr>
        <w:t>–</w:t>
      </w:r>
      <w:r w:rsidR="00DC7989" w:rsidRPr="00CC5ED5">
        <w:rPr>
          <w:rFonts w:asciiTheme="minorHAnsi" w:hAnsiTheme="minorHAnsi" w:cs="Tahoma"/>
          <w:b/>
          <w:szCs w:val="24"/>
        </w:rPr>
        <w:t xml:space="preserve"> Conditions </w:t>
      </w:r>
      <w:r w:rsidR="00602527" w:rsidRPr="00CC5ED5">
        <w:rPr>
          <w:rFonts w:asciiTheme="minorHAnsi" w:hAnsiTheme="minorHAnsi" w:cs="Tahoma"/>
          <w:szCs w:val="24"/>
        </w:rPr>
        <w:t>:</w:t>
      </w:r>
    </w:p>
    <w:p w:rsidR="009E2278" w:rsidRPr="009E2278" w:rsidRDefault="00CA10D6" w:rsidP="00FE77FD">
      <w:pPr>
        <w:tabs>
          <w:tab w:val="left" w:pos="1440"/>
        </w:tabs>
        <w:spacing w:before="120"/>
        <w:ind w:left="567"/>
        <w:rPr>
          <w:rFonts w:asciiTheme="minorHAnsi" w:hAnsiTheme="minorHAnsi" w:cs="Tahoma"/>
          <w:b/>
          <w:sz w:val="22"/>
          <w:szCs w:val="22"/>
        </w:rPr>
      </w:pPr>
      <w:r>
        <w:rPr>
          <w:rFonts w:asciiTheme="minorHAnsi" w:hAnsiTheme="minorHAnsi" w:cs="Tahoma"/>
          <w:b/>
          <w:sz w:val="22"/>
          <w:szCs w:val="22"/>
        </w:rPr>
        <w:t>2.4.1 </w:t>
      </w:r>
      <w:r w:rsidR="009E2278" w:rsidRPr="009E2278">
        <w:rPr>
          <w:rFonts w:asciiTheme="minorHAnsi" w:hAnsiTheme="minorHAnsi" w:cs="Tahoma"/>
          <w:b/>
          <w:sz w:val="22"/>
          <w:szCs w:val="22"/>
        </w:rPr>
        <w:t>Dépannage</w:t>
      </w:r>
    </w:p>
    <w:p w:rsidR="006943D3" w:rsidRDefault="009E2278" w:rsidP="00FE77FD">
      <w:pPr>
        <w:tabs>
          <w:tab w:val="left" w:pos="1440"/>
        </w:tabs>
        <w:spacing w:before="120"/>
        <w:ind w:left="567"/>
        <w:rPr>
          <w:rFonts w:asciiTheme="minorHAnsi" w:hAnsiTheme="minorHAnsi" w:cs="Tahoma"/>
          <w:sz w:val="22"/>
          <w:szCs w:val="22"/>
        </w:rPr>
      </w:pPr>
      <w:r>
        <w:rPr>
          <w:rFonts w:asciiTheme="minorHAnsi" w:hAnsiTheme="minorHAnsi" w:cs="Tahoma"/>
          <w:sz w:val="22"/>
          <w:szCs w:val="22"/>
        </w:rPr>
        <w:t xml:space="preserve">Le candidat indiquera s’il est capable d’assurer un stock de dépannage, utilisé par exemple pour palier au retard d’une livraison, sans plus-value financière. </w:t>
      </w:r>
    </w:p>
    <w:p w:rsidR="009E2278" w:rsidRDefault="006018BD" w:rsidP="00FE77FD">
      <w:pPr>
        <w:tabs>
          <w:tab w:val="left" w:pos="1440"/>
        </w:tabs>
        <w:spacing w:before="120"/>
        <w:ind w:left="567"/>
        <w:rPr>
          <w:rFonts w:asciiTheme="minorHAnsi" w:hAnsiTheme="minorHAnsi" w:cs="Tahoma"/>
          <w:sz w:val="22"/>
          <w:szCs w:val="22"/>
        </w:rPr>
      </w:pPr>
      <w:r>
        <w:rPr>
          <w:rFonts w:asciiTheme="minorHAnsi" w:hAnsiTheme="minorHAnsi" w:cs="Tahoma"/>
          <w:sz w:val="22"/>
          <w:szCs w:val="22"/>
        </w:rPr>
        <w:t xml:space="preserve">Les quantités par </w:t>
      </w:r>
      <w:r w:rsidR="009E2278">
        <w:rPr>
          <w:rFonts w:asciiTheme="minorHAnsi" w:hAnsiTheme="minorHAnsi" w:cs="Tahoma"/>
          <w:sz w:val="22"/>
          <w:szCs w:val="22"/>
        </w:rPr>
        <w:t xml:space="preserve">volumes pouvant être stockés ainsi que le lieu de stockage devront être indiqués dans le </w:t>
      </w:r>
      <w:r>
        <w:rPr>
          <w:rFonts w:asciiTheme="minorHAnsi" w:hAnsiTheme="minorHAnsi" w:cs="Tahoma"/>
          <w:sz w:val="22"/>
          <w:szCs w:val="22"/>
        </w:rPr>
        <w:t>mémoire technique.</w:t>
      </w:r>
    </w:p>
    <w:p w:rsidR="006A0077" w:rsidRPr="00530699" w:rsidRDefault="006A0077" w:rsidP="00FE77FD">
      <w:pPr>
        <w:tabs>
          <w:tab w:val="left" w:pos="1440"/>
        </w:tabs>
        <w:spacing w:before="120"/>
        <w:ind w:left="567"/>
        <w:rPr>
          <w:rFonts w:asciiTheme="minorHAnsi" w:hAnsiTheme="minorHAnsi" w:cs="Tahoma"/>
          <w:sz w:val="22"/>
          <w:szCs w:val="22"/>
        </w:rPr>
      </w:pPr>
    </w:p>
    <w:p w:rsidR="00602527" w:rsidRDefault="00602527" w:rsidP="006C340B">
      <w:pPr>
        <w:ind w:left="567"/>
        <w:rPr>
          <w:rFonts w:asciiTheme="minorHAnsi" w:hAnsiTheme="minorHAnsi" w:cs="Tahoma"/>
          <w:sz w:val="22"/>
          <w:szCs w:val="22"/>
        </w:rPr>
      </w:pPr>
    </w:p>
    <w:p w:rsidR="00CA10D6" w:rsidRDefault="00CA10D6" w:rsidP="006C340B">
      <w:pPr>
        <w:ind w:left="567"/>
        <w:rPr>
          <w:rFonts w:asciiTheme="minorHAnsi" w:hAnsiTheme="minorHAnsi" w:cs="Tahoma"/>
          <w:sz w:val="22"/>
          <w:szCs w:val="22"/>
        </w:rPr>
      </w:pPr>
    </w:p>
    <w:p w:rsidR="00CA10D6" w:rsidRDefault="00CA10D6" w:rsidP="006C340B">
      <w:pPr>
        <w:ind w:left="567"/>
        <w:rPr>
          <w:rFonts w:asciiTheme="minorHAnsi" w:hAnsiTheme="minorHAnsi" w:cs="Tahoma"/>
          <w:sz w:val="22"/>
          <w:szCs w:val="22"/>
        </w:rPr>
      </w:pPr>
    </w:p>
    <w:p w:rsidR="00CA10D6" w:rsidRDefault="00CA10D6" w:rsidP="006C340B">
      <w:pPr>
        <w:ind w:left="567"/>
        <w:rPr>
          <w:rFonts w:asciiTheme="minorHAnsi" w:hAnsiTheme="minorHAnsi" w:cs="Tahoma"/>
          <w:sz w:val="22"/>
          <w:szCs w:val="22"/>
        </w:rPr>
      </w:pPr>
    </w:p>
    <w:p w:rsidR="009E2278" w:rsidRPr="009E2278" w:rsidRDefault="00CA10D6" w:rsidP="006C340B">
      <w:pPr>
        <w:ind w:left="567"/>
        <w:rPr>
          <w:rFonts w:asciiTheme="minorHAnsi" w:hAnsiTheme="minorHAnsi" w:cs="Tahoma"/>
          <w:b/>
          <w:sz w:val="22"/>
          <w:szCs w:val="22"/>
        </w:rPr>
      </w:pPr>
      <w:r>
        <w:rPr>
          <w:rFonts w:asciiTheme="minorHAnsi" w:hAnsiTheme="minorHAnsi" w:cs="Tahoma"/>
          <w:b/>
          <w:sz w:val="22"/>
          <w:szCs w:val="22"/>
        </w:rPr>
        <w:t>2.4.2 </w:t>
      </w:r>
      <w:r w:rsidR="009E2278" w:rsidRPr="009E2278">
        <w:rPr>
          <w:rFonts w:asciiTheme="minorHAnsi" w:hAnsiTheme="minorHAnsi" w:cs="Tahoma"/>
          <w:b/>
          <w:sz w:val="22"/>
          <w:szCs w:val="22"/>
        </w:rPr>
        <w:t xml:space="preserve">Livraison </w:t>
      </w:r>
    </w:p>
    <w:p w:rsidR="009E2278" w:rsidRPr="00530699" w:rsidRDefault="009E2278" w:rsidP="006C340B">
      <w:pPr>
        <w:ind w:left="567"/>
        <w:rPr>
          <w:rFonts w:asciiTheme="minorHAnsi" w:hAnsiTheme="minorHAnsi" w:cs="Tahoma"/>
          <w:sz w:val="22"/>
          <w:szCs w:val="22"/>
        </w:rPr>
      </w:pPr>
    </w:p>
    <w:p w:rsidR="002E2A42" w:rsidRDefault="00602527" w:rsidP="006C340B">
      <w:pPr>
        <w:ind w:left="567"/>
        <w:rPr>
          <w:rFonts w:asciiTheme="minorHAnsi" w:hAnsiTheme="minorHAnsi" w:cs="Tahoma"/>
          <w:sz w:val="22"/>
          <w:szCs w:val="22"/>
        </w:rPr>
      </w:pPr>
      <w:r w:rsidRPr="00530699">
        <w:rPr>
          <w:rFonts w:asciiTheme="minorHAnsi" w:hAnsiTheme="minorHAnsi" w:cs="Tahoma"/>
          <w:sz w:val="22"/>
          <w:szCs w:val="22"/>
        </w:rPr>
        <w:t xml:space="preserve">Les commandes seront faites au moyen de bons de commande délivrés par M. le Président de </w:t>
      </w:r>
      <w:r w:rsidR="00A82DF2" w:rsidRPr="00A82DF2">
        <w:rPr>
          <w:rFonts w:asciiTheme="minorHAnsi" w:hAnsiTheme="minorHAnsi" w:cs="Tahoma"/>
          <w:sz w:val="22"/>
          <w:szCs w:val="22"/>
        </w:rPr>
        <w:t>l</w:t>
      </w:r>
      <w:r w:rsidR="00A82DF2" w:rsidRPr="00A82DF2">
        <w:rPr>
          <w:rFonts w:asciiTheme="minorHAnsi" w:hAnsiTheme="minorHAnsi" w:cs="Tahoma"/>
          <w:bCs/>
          <w:sz w:val="22"/>
          <w:szCs w:val="22"/>
        </w:rPr>
        <w:t>a Communauté d</w:t>
      </w:r>
      <w:r w:rsidR="00CB6DB7">
        <w:rPr>
          <w:rFonts w:asciiTheme="minorHAnsi" w:hAnsiTheme="minorHAnsi" w:cs="Tahoma"/>
          <w:sz w:val="22"/>
          <w:szCs w:val="22"/>
        </w:rPr>
        <w:t>e Communes du Pays du Grésivaudan</w:t>
      </w:r>
      <w:r w:rsidR="006018BD">
        <w:rPr>
          <w:rFonts w:asciiTheme="minorHAnsi" w:hAnsiTheme="minorHAnsi" w:cs="Tahoma"/>
          <w:sz w:val="22"/>
          <w:szCs w:val="22"/>
        </w:rPr>
        <w:t>.</w:t>
      </w:r>
    </w:p>
    <w:p w:rsidR="00602527" w:rsidRPr="00530699" w:rsidRDefault="00602527" w:rsidP="006C340B">
      <w:pPr>
        <w:ind w:left="567"/>
        <w:rPr>
          <w:rFonts w:asciiTheme="minorHAnsi" w:hAnsiTheme="minorHAnsi" w:cs="Tahoma"/>
          <w:sz w:val="22"/>
          <w:szCs w:val="22"/>
        </w:rPr>
      </w:pPr>
      <w:r w:rsidRPr="00530699">
        <w:rPr>
          <w:rFonts w:asciiTheme="minorHAnsi" w:hAnsiTheme="minorHAnsi" w:cs="Tahoma"/>
          <w:sz w:val="22"/>
          <w:szCs w:val="22"/>
        </w:rPr>
        <w:t xml:space="preserve">Les fournitures devront être livrées dans un délai de </w:t>
      </w:r>
      <w:r w:rsidR="008F6BA1" w:rsidRPr="008F6BA1">
        <w:rPr>
          <w:rFonts w:asciiTheme="minorHAnsi" w:hAnsiTheme="minorHAnsi" w:cs="Tahoma"/>
          <w:sz w:val="22"/>
          <w:szCs w:val="22"/>
        </w:rPr>
        <w:t>5</w:t>
      </w:r>
      <w:r w:rsidRPr="008F6BA1">
        <w:rPr>
          <w:rFonts w:asciiTheme="minorHAnsi" w:hAnsiTheme="minorHAnsi" w:cs="Tahoma"/>
          <w:sz w:val="22"/>
          <w:szCs w:val="22"/>
        </w:rPr>
        <w:t xml:space="preserve"> semaines</w:t>
      </w:r>
      <w:r w:rsidR="00CA10D6">
        <w:rPr>
          <w:rFonts w:asciiTheme="minorHAnsi" w:hAnsiTheme="minorHAnsi" w:cs="Tahoma"/>
          <w:sz w:val="22"/>
          <w:szCs w:val="22"/>
        </w:rPr>
        <w:t xml:space="preserve"> maximum</w:t>
      </w:r>
      <w:r w:rsidR="00BA7009" w:rsidRPr="008F6BA1">
        <w:rPr>
          <w:rFonts w:asciiTheme="minorHAnsi" w:hAnsiTheme="minorHAnsi" w:cs="Tahoma"/>
          <w:sz w:val="22"/>
          <w:szCs w:val="22"/>
        </w:rPr>
        <w:t> </w:t>
      </w:r>
      <w:r w:rsidRPr="00530699">
        <w:rPr>
          <w:rFonts w:asciiTheme="minorHAnsi" w:hAnsiTheme="minorHAnsi" w:cs="Tahoma"/>
          <w:sz w:val="22"/>
          <w:szCs w:val="22"/>
        </w:rPr>
        <w:t xml:space="preserve"> à compter de la date de réception du bon de commande par</w:t>
      </w:r>
      <w:r w:rsidR="00FA6A32" w:rsidRPr="00530699">
        <w:rPr>
          <w:rFonts w:asciiTheme="minorHAnsi" w:hAnsiTheme="minorHAnsi" w:cs="Tahoma"/>
          <w:sz w:val="22"/>
          <w:szCs w:val="22"/>
        </w:rPr>
        <w:t xml:space="preserve"> mail</w:t>
      </w:r>
      <w:r w:rsidR="006018BD">
        <w:rPr>
          <w:rFonts w:asciiTheme="minorHAnsi" w:hAnsiTheme="minorHAnsi" w:cs="Tahoma"/>
          <w:sz w:val="22"/>
          <w:szCs w:val="22"/>
        </w:rPr>
        <w:t>.</w:t>
      </w:r>
    </w:p>
    <w:p w:rsidR="00602527" w:rsidRPr="00530699" w:rsidRDefault="00602527" w:rsidP="006C340B">
      <w:pPr>
        <w:ind w:left="567"/>
        <w:rPr>
          <w:rFonts w:asciiTheme="minorHAnsi" w:hAnsiTheme="minorHAnsi" w:cs="Tahoma"/>
          <w:sz w:val="22"/>
          <w:szCs w:val="22"/>
        </w:rPr>
      </w:pPr>
    </w:p>
    <w:p w:rsidR="00602527" w:rsidRDefault="00602527" w:rsidP="006C340B">
      <w:pPr>
        <w:pStyle w:val="Corpsdetexte2"/>
        <w:ind w:left="567"/>
        <w:rPr>
          <w:rFonts w:asciiTheme="minorHAnsi" w:hAnsiTheme="minorHAnsi" w:cs="Tahoma"/>
          <w:b w:val="0"/>
          <w:bCs w:val="0"/>
          <w:sz w:val="22"/>
          <w:szCs w:val="22"/>
        </w:rPr>
      </w:pPr>
      <w:r w:rsidRPr="00530699">
        <w:rPr>
          <w:rFonts w:asciiTheme="minorHAnsi" w:hAnsiTheme="minorHAnsi" w:cs="Tahoma"/>
          <w:b w:val="0"/>
          <w:bCs w:val="0"/>
          <w:sz w:val="22"/>
          <w:szCs w:val="22"/>
        </w:rPr>
        <w:t>Les livraisons seront effectuées a</w:t>
      </w:r>
      <w:r w:rsidR="0086442C">
        <w:rPr>
          <w:rFonts w:asciiTheme="minorHAnsi" w:hAnsiTheme="minorHAnsi" w:cs="Tahoma"/>
          <w:b w:val="0"/>
          <w:bCs w:val="0"/>
          <w:sz w:val="22"/>
          <w:szCs w:val="22"/>
        </w:rPr>
        <w:t>vec un camion équipé d’un hayon</w:t>
      </w:r>
      <w:r w:rsidR="00BA7009">
        <w:rPr>
          <w:rFonts w:asciiTheme="minorHAnsi" w:hAnsiTheme="minorHAnsi" w:cs="Tahoma"/>
          <w:b w:val="0"/>
          <w:bCs w:val="0"/>
          <w:sz w:val="22"/>
          <w:szCs w:val="22"/>
        </w:rPr>
        <w:t>.</w:t>
      </w:r>
      <w:r w:rsidR="0086442C">
        <w:rPr>
          <w:rFonts w:asciiTheme="minorHAnsi" w:hAnsiTheme="minorHAnsi" w:cs="Tahoma"/>
          <w:b w:val="0"/>
          <w:bCs w:val="0"/>
          <w:sz w:val="22"/>
          <w:szCs w:val="22"/>
        </w:rPr>
        <w:t xml:space="preserve"> </w:t>
      </w:r>
      <w:r w:rsidRPr="00530699">
        <w:rPr>
          <w:rFonts w:asciiTheme="minorHAnsi" w:hAnsiTheme="minorHAnsi" w:cs="Tahoma"/>
          <w:b w:val="0"/>
          <w:bCs w:val="0"/>
          <w:sz w:val="22"/>
          <w:szCs w:val="22"/>
        </w:rPr>
        <w:t xml:space="preserve"> Dans le cas où celui-ci ne le serait pas, le titulaire prendra à sa charge la location de l’équipement nécessaire au déchargement du véhicule.</w:t>
      </w:r>
      <w:r w:rsidR="00A6053B">
        <w:rPr>
          <w:rFonts w:asciiTheme="minorHAnsi" w:hAnsiTheme="minorHAnsi" w:cs="Tahoma"/>
          <w:b w:val="0"/>
          <w:bCs w:val="0"/>
          <w:sz w:val="22"/>
          <w:szCs w:val="22"/>
        </w:rPr>
        <w:t xml:space="preserve"> Le chauffeur participera également au déchargement. </w:t>
      </w:r>
    </w:p>
    <w:p w:rsidR="00A6053B" w:rsidRDefault="00A6053B" w:rsidP="006C340B">
      <w:pPr>
        <w:pStyle w:val="Corpsdetexte2"/>
        <w:ind w:left="567"/>
        <w:rPr>
          <w:rFonts w:asciiTheme="minorHAnsi" w:hAnsiTheme="minorHAnsi" w:cs="Tahoma"/>
          <w:b w:val="0"/>
          <w:bCs w:val="0"/>
          <w:sz w:val="22"/>
          <w:szCs w:val="22"/>
        </w:rPr>
      </w:pPr>
    </w:p>
    <w:p w:rsidR="00E2540A" w:rsidRDefault="00A6053B" w:rsidP="006C340B">
      <w:pPr>
        <w:pStyle w:val="Corpsdetexte2"/>
        <w:ind w:left="567"/>
        <w:rPr>
          <w:rFonts w:asciiTheme="minorHAnsi" w:hAnsiTheme="minorHAnsi" w:cs="Tahoma"/>
          <w:b w:val="0"/>
          <w:bCs w:val="0"/>
          <w:sz w:val="22"/>
          <w:szCs w:val="22"/>
        </w:rPr>
      </w:pPr>
      <w:r>
        <w:rPr>
          <w:rFonts w:asciiTheme="minorHAnsi" w:hAnsiTheme="minorHAnsi" w:cs="Tahoma"/>
          <w:b w:val="0"/>
          <w:bCs w:val="0"/>
          <w:sz w:val="22"/>
          <w:szCs w:val="22"/>
        </w:rPr>
        <w:t>Les fournitures seront livrées franco de port à la Direction des Déchets Ménagers du Grésivaudan située au 115</w:t>
      </w:r>
      <w:r w:rsidR="00CA10D6">
        <w:rPr>
          <w:rFonts w:asciiTheme="minorHAnsi" w:hAnsiTheme="minorHAnsi" w:cs="Tahoma"/>
          <w:b w:val="0"/>
          <w:bCs w:val="0"/>
          <w:sz w:val="22"/>
          <w:szCs w:val="22"/>
        </w:rPr>
        <w:t>,</w:t>
      </w:r>
      <w:r>
        <w:rPr>
          <w:rFonts w:asciiTheme="minorHAnsi" w:hAnsiTheme="minorHAnsi" w:cs="Tahoma"/>
          <w:b w:val="0"/>
          <w:bCs w:val="0"/>
          <w:sz w:val="22"/>
          <w:szCs w:val="22"/>
        </w:rPr>
        <w:t xml:space="preserve"> allée </w:t>
      </w:r>
      <w:r w:rsidR="00CA10D6">
        <w:rPr>
          <w:rFonts w:asciiTheme="minorHAnsi" w:hAnsiTheme="minorHAnsi" w:cs="Tahoma"/>
          <w:b w:val="0"/>
          <w:bCs w:val="0"/>
          <w:sz w:val="22"/>
          <w:szCs w:val="22"/>
        </w:rPr>
        <w:t xml:space="preserve">de </w:t>
      </w:r>
      <w:r>
        <w:rPr>
          <w:rFonts w:asciiTheme="minorHAnsi" w:hAnsiTheme="minorHAnsi" w:cs="Tahoma"/>
          <w:b w:val="0"/>
          <w:bCs w:val="0"/>
          <w:sz w:val="22"/>
          <w:szCs w:val="22"/>
        </w:rPr>
        <w:t>Galilée 38 330 MONTBONNOT SAINT MARTIN. Le service de la collectivité devra être prévenu 7 jours calendaires avant la date de livraison. Ces livraisons auront impérativement lieu le matin de 6h00 à 12h00 et ce du lundi au vendredi.</w:t>
      </w:r>
    </w:p>
    <w:p w:rsidR="00A6053B" w:rsidRDefault="00A6053B" w:rsidP="006C340B">
      <w:pPr>
        <w:pStyle w:val="Corpsdetexte2"/>
        <w:ind w:left="567"/>
        <w:rPr>
          <w:rFonts w:asciiTheme="minorHAnsi" w:hAnsiTheme="minorHAnsi" w:cs="Tahoma"/>
          <w:b w:val="0"/>
          <w:bCs w:val="0"/>
          <w:sz w:val="22"/>
          <w:szCs w:val="22"/>
        </w:rPr>
      </w:pPr>
      <w:r>
        <w:rPr>
          <w:rFonts w:asciiTheme="minorHAnsi" w:hAnsiTheme="minorHAnsi" w:cs="Tahoma"/>
          <w:b w:val="0"/>
          <w:bCs w:val="0"/>
          <w:sz w:val="22"/>
          <w:szCs w:val="22"/>
        </w:rPr>
        <w:t xml:space="preserve">Pour des raisons d’organisation, </w:t>
      </w:r>
      <w:r w:rsidR="00E2540A">
        <w:rPr>
          <w:rFonts w:asciiTheme="minorHAnsi" w:hAnsiTheme="minorHAnsi" w:cs="Tahoma"/>
          <w:b w:val="0"/>
          <w:bCs w:val="0"/>
          <w:sz w:val="22"/>
          <w:szCs w:val="22"/>
        </w:rPr>
        <w:t xml:space="preserve">la confirmation de la livraison sera effectuée 48 heures avant la date prévue par le transporteur et </w:t>
      </w:r>
      <w:r>
        <w:rPr>
          <w:rFonts w:asciiTheme="minorHAnsi" w:hAnsiTheme="minorHAnsi" w:cs="Tahoma"/>
          <w:b w:val="0"/>
          <w:bCs w:val="0"/>
          <w:sz w:val="22"/>
          <w:szCs w:val="22"/>
        </w:rPr>
        <w:t xml:space="preserve">l’horaire de livraison indiqué devra </w:t>
      </w:r>
      <w:r w:rsidR="00E2540A">
        <w:rPr>
          <w:rFonts w:asciiTheme="minorHAnsi" w:hAnsiTheme="minorHAnsi" w:cs="Tahoma"/>
          <w:b w:val="0"/>
          <w:bCs w:val="0"/>
          <w:sz w:val="22"/>
          <w:szCs w:val="22"/>
        </w:rPr>
        <w:t xml:space="preserve">être respecté. </w:t>
      </w:r>
    </w:p>
    <w:p w:rsidR="00812F6D" w:rsidRPr="00530699" w:rsidRDefault="00812F6D" w:rsidP="00AF1DE6">
      <w:pPr>
        <w:pStyle w:val="Corpsdetexte2"/>
        <w:rPr>
          <w:rFonts w:asciiTheme="minorHAnsi" w:hAnsiTheme="minorHAnsi" w:cs="Tahoma"/>
          <w:sz w:val="22"/>
          <w:szCs w:val="22"/>
        </w:rPr>
      </w:pPr>
    </w:p>
    <w:p w:rsidR="00602527" w:rsidRPr="00CC5ED5" w:rsidRDefault="00BA035C" w:rsidP="006C340B">
      <w:pPr>
        <w:tabs>
          <w:tab w:val="left" w:pos="1440"/>
        </w:tabs>
        <w:spacing w:before="120"/>
        <w:ind w:left="567"/>
        <w:rPr>
          <w:rFonts w:asciiTheme="minorHAnsi" w:hAnsiTheme="minorHAnsi" w:cs="Tahoma"/>
          <w:b/>
          <w:szCs w:val="24"/>
        </w:rPr>
      </w:pPr>
      <w:r w:rsidRPr="00CC5ED5">
        <w:rPr>
          <w:rFonts w:asciiTheme="minorHAnsi" w:hAnsiTheme="minorHAnsi" w:cs="Tahoma"/>
          <w:b/>
          <w:szCs w:val="24"/>
        </w:rPr>
        <w:t>2.5</w:t>
      </w:r>
      <w:r w:rsidR="00602527" w:rsidRPr="00CC5ED5">
        <w:rPr>
          <w:rFonts w:asciiTheme="minorHAnsi" w:hAnsiTheme="minorHAnsi" w:cs="Tahoma"/>
          <w:b/>
          <w:szCs w:val="24"/>
        </w:rPr>
        <w:t xml:space="preserve"> </w:t>
      </w:r>
      <w:r w:rsidR="00CC5ED5" w:rsidRPr="00CC5ED5">
        <w:rPr>
          <w:rFonts w:asciiTheme="minorHAnsi" w:hAnsiTheme="minorHAnsi" w:cs="Arial"/>
          <w:b/>
          <w:bCs/>
          <w:szCs w:val="24"/>
        </w:rPr>
        <w:t>–</w:t>
      </w:r>
      <w:r w:rsidR="00602527" w:rsidRPr="00CC5ED5">
        <w:rPr>
          <w:rFonts w:asciiTheme="minorHAnsi" w:hAnsiTheme="minorHAnsi" w:cs="Tahoma"/>
          <w:b/>
          <w:szCs w:val="24"/>
        </w:rPr>
        <w:t xml:space="preserve"> Garantie :</w:t>
      </w:r>
    </w:p>
    <w:p w:rsidR="00602527" w:rsidRPr="00530699" w:rsidRDefault="00602527" w:rsidP="006C340B">
      <w:pPr>
        <w:ind w:left="567"/>
        <w:rPr>
          <w:rFonts w:asciiTheme="minorHAnsi" w:hAnsiTheme="minorHAnsi" w:cs="Tahoma"/>
          <w:sz w:val="22"/>
          <w:szCs w:val="22"/>
        </w:rPr>
      </w:pPr>
    </w:p>
    <w:p w:rsidR="00602527" w:rsidRDefault="00602527" w:rsidP="006C340B">
      <w:pPr>
        <w:pStyle w:val="Corpsdetexte2"/>
        <w:ind w:left="567"/>
        <w:rPr>
          <w:rFonts w:asciiTheme="minorHAnsi" w:hAnsiTheme="minorHAnsi" w:cs="Tahoma"/>
          <w:b w:val="0"/>
          <w:bCs w:val="0"/>
          <w:sz w:val="22"/>
          <w:szCs w:val="22"/>
        </w:rPr>
      </w:pPr>
      <w:r w:rsidRPr="00530699">
        <w:rPr>
          <w:rFonts w:asciiTheme="minorHAnsi" w:hAnsiTheme="minorHAnsi" w:cs="Tahoma"/>
          <w:b w:val="0"/>
          <w:bCs w:val="0"/>
          <w:sz w:val="22"/>
          <w:szCs w:val="22"/>
        </w:rPr>
        <w:t>Le titulaire devra gara</w:t>
      </w:r>
      <w:r w:rsidR="00E2217E">
        <w:rPr>
          <w:rFonts w:asciiTheme="minorHAnsi" w:hAnsiTheme="minorHAnsi" w:cs="Tahoma"/>
          <w:b w:val="0"/>
          <w:bCs w:val="0"/>
          <w:sz w:val="22"/>
          <w:szCs w:val="22"/>
        </w:rPr>
        <w:t>ntir le matériel à la fois sur sa qualité et sur sa</w:t>
      </w:r>
      <w:r w:rsidRPr="00530699">
        <w:rPr>
          <w:rFonts w:asciiTheme="minorHAnsi" w:hAnsiTheme="minorHAnsi" w:cs="Tahoma"/>
          <w:b w:val="0"/>
          <w:bCs w:val="0"/>
          <w:sz w:val="22"/>
          <w:szCs w:val="22"/>
        </w:rPr>
        <w:t xml:space="preserve"> durabilité, ainsi que sur une durée minimale de 10 ans pour la fourniture des pièces détachées. </w:t>
      </w:r>
    </w:p>
    <w:p w:rsidR="006174D7" w:rsidRPr="00530699" w:rsidRDefault="006174D7" w:rsidP="006C340B">
      <w:pPr>
        <w:pStyle w:val="Corpsdetexte2"/>
        <w:ind w:left="567"/>
        <w:rPr>
          <w:rFonts w:asciiTheme="minorHAnsi" w:hAnsiTheme="minorHAnsi" w:cs="Tahoma"/>
          <w:b w:val="0"/>
          <w:bCs w:val="0"/>
          <w:sz w:val="22"/>
          <w:szCs w:val="22"/>
        </w:rPr>
      </w:pPr>
    </w:p>
    <w:p w:rsidR="00A82DF2" w:rsidRDefault="00A82DF2">
      <w:pPr>
        <w:rPr>
          <w:rFonts w:asciiTheme="minorHAnsi" w:hAnsiTheme="minorHAnsi" w:cs="Arial"/>
          <w:b/>
          <w:bCs/>
          <w:sz w:val="22"/>
          <w:szCs w:val="22"/>
          <w:u w:val="double"/>
        </w:rPr>
      </w:pPr>
      <w:r>
        <w:rPr>
          <w:rFonts w:asciiTheme="minorHAnsi" w:hAnsiTheme="minorHAnsi" w:cs="Arial"/>
          <w:b/>
          <w:bCs/>
          <w:sz w:val="22"/>
          <w:szCs w:val="22"/>
          <w:u w:val="double"/>
        </w:rPr>
        <w:br w:type="page"/>
      </w:r>
    </w:p>
    <w:p w:rsidR="00052C80" w:rsidRDefault="00956F96" w:rsidP="00EE6580">
      <w:pPr>
        <w:ind w:left="567"/>
        <w:rPr>
          <w:rFonts w:asciiTheme="minorHAnsi" w:hAnsiTheme="minorHAnsi" w:cs="Arial"/>
          <w:b/>
          <w:bCs/>
          <w:sz w:val="22"/>
          <w:szCs w:val="22"/>
          <w:u w:val="double"/>
        </w:rPr>
      </w:pPr>
      <w:r w:rsidRPr="00956F96">
        <w:rPr>
          <w:rFonts w:asciiTheme="minorHAnsi" w:hAnsiTheme="minorHAnsi" w:cs="Arial"/>
          <w:b/>
          <w:bCs/>
          <w:sz w:val="22"/>
          <w:szCs w:val="22"/>
          <w:u w:val="double"/>
        </w:rPr>
        <w:t xml:space="preserve">ARTICLE 3 </w:t>
      </w:r>
      <w:r w:rsidR="00B027DD" w:rsidRPr="00956F96">
        <w:rPr>
          <w:rFonts w:asciiTheme="minorHAnsi" w:hAnsiTheme="minorHAnsi" w:cs="Arial"/>
          <w:b/>
          <w:bCs/>
          <w:sz w:val="22"/>
          <w:szCs w:val="22"/>
          <w:u w:val="double"/>
        </w:rPr>
        <w:t xml:space="preserve">– </w:t>
      </w:r>
      <w:r w:rsidRPr="00956F96">
        <w:rPr>
          <w:rFonts w:asciiTheme="minorHAnsi" w:hAnsiTheme="minorHAnsi" w:cs="Arial"/>
          <w:b/>
          <w:bCs/>
          <w:sz w:val="22"/>
          <w:szCs w:val="22"/>
          <w:u w:val="double"/>
        </w:rPr>
        <w:t>LOT</w:t>
      </w:r>
      <w:r w:rsidR="00532E63">
        <w:rPr>
          <w:rFonts w:asciiTheme="minorHAnsi" w:hAnsiTheme="minorHAnsi" w:cs="Arial"/>
          <w:b/>
          <w:bCs/>
          <w:sz w:val="22"/>
          <w:szCs w:val="22"/>
          <w:u w:val="double"/>
        </w:rPr>
        <w:t>S</w:t>
      </w:r>
      <w:r w:rsidRPr="00956F96">
        <w:rPr>
          <w:rFonts w:asciiTheme="minorHAnsi" w:hAnsiTheme="minorHAnsi" w:cs="Arial"/>
          <w:b/>
          <w:bCs/>
          <w:sz w:val="22"/>
          <w:szCs w:val="22"/>
          <w:u w:val="double"/>
        </w:rPr>
        <w:t xml:space="preserve"> 2</w:t>
      </w:r>
      <w:r w:rsidR="006018BD">
        <w:rPr>
          <w:rFonts w:asciiTheme="minorHAnsi" w:hAnsiTheme="minorHAnsi" w:cs="Arial"/>
          <w:b/>
          <w:bCs/>
          <w:sz w:val="22"/>
          <w:szCs w:val="22"/>
          <w:u w:val="double"/>
        </w:rPr>
        <w:t xml:space="preserve"> et </w:t>
      </w:r>
      <w:r w:rsidR="00532E63">
        <w:rPr>
          <w:rFonts w:asciiTheme="minorHAnsi" w:hAnsiTheme="minorHAnsi" w:cs="Arial"/>
          <w:b/>
          <w:bCs/>
          <w:sz w:val="22"/>
          <w:szCs w:val="22"/>
          <w:u w:val="double"/>
        </w:rPr>
        <w:t>3</w:t>
      </w:r>
      <w:r w:rsidRPr="00956F96">
        <w:rPr>
          <w:rFonts w:asciiTheme="minorHAnsi" w:hAnsiTheme="minorHAnsi" w:cs="Arial"/>
          <w:b/>
          <w:bCs/>
          <w:sz w:val="22"/>
          <w:szCs w:val="22"/>
          <w:u w:val="double"/>
        </w:rPr>
        <w:t xml:space="preserve"> – FOURN</w:t>
      </w:r>
      <w:r w:rsidR="00B561A2">
        <w:rPr>
          <w:rFonts w:asciiTheme="minorHAnsi" w:hAnsiTheme="minorHAnsi" w:cs="Arial"/>
          <w:b/>
          <w:bCs/>
          <w:sz w:val="22"/>
          <w:szCs w:val="22"/>
          <w:u w:val="double"/>
        </w:rPr>
        <w:t xml:space="preserve">ITURE DE COMPOSTEURS </w:t>
      </w:r>
    </w:p>
    <w:p w:rsidR="00052C80" w:rsidRDefault="00052C80" w:rsidP="00EE6580">
      <w:pPr>
        <w:ind w:left="567"/>
        <w:rPr>
          <w:rFonts w:asciiTheme="minorHAnsi" w:hAnsiTheme="minorHAnsi" w:cs="Arial"/>
          <w:b/>
          <w:bCs/>
          <w:sz w:val="22"/>
          <w:szCs w:val="22"/>
          <w:u w:val="double"/>
        </w:rPr>
      </w:pPr>
    </w:p>
    <w:p w:rsidR="00E2217E" w:rsidRDefault="00772C10" w:rsidP="005938BC">
      <w:pPr>
        <w:ind w:left="567"/>
        <w:rPr>
          <w:rFonts w:asciiTheme="minorHAnsi" w:hAnsiTheme="minorHAnsi" w:cs="Arial"/>
          <w:bCs/>
          <w:sz w:val="22"/>
          <w:szCs w:val="22"/>
        </w:rPr>
      </w:pPr>
      <w:r>
        <w:rPr>
          <w:rFonts w:asciiTheme="minorHAnsi" w:hAnsiTheme="minorHAnsi" w:cs="Arial"/>
          <w:bCs/>
          <w:sz w:val="22"/>
          <w:szCs w:val="22"/>
        </w:rPr>
        <w:t>Au vu des objectifs fixés par les différents éco organismes</w:t>
      </w:r>
      <w:r w:rsidR="0000207E">
        <w:rPr>
          <w:rFonts w:asciiTheme="minorHAnsi" w:hAnsiTheme="minorHAnsi" w:cs="Arial"/>
          <w:bCs/>
          <w:sz w:val="22"/>
          <w:szCs w:val="22"/>
        </w:rPr>
        <w:t xml:space="preserve">, </w:t>
      </w:r>
      <w:r>
        <w:rPr>
          <w:rFonts w:asciiTheme="minorHAnsi" w:hAnsiTheme="minorHAnsi" w:cs="Arial"/>
          <w:bCs/>
          <w:sz w:val="22"/>
          <w:szCs w:val="22"/>
        </w:rPr>
        <w:t>la Communauté de Communes du Pays du Grésivaudan</w:t>
      </w:r>
      <w:r w:rsidR="00E2217E">
        <w:rPr>
          <w:rFonts w:asciiTheme="minorHAnsi" w:hAnsiTheme="minorHAnsi" w:cs="Arial"/>
          <w:bCs/>
          <w:sz w:val="22"/>
          <w:szCs w:val="22"/>
        </w:rPr>
        <w:t xml:space="preserve"> </w:t>
      </w:r>
      <w:r w:rsidR="0000207E">
        <w:rPr>
          <w:rFonts w:asciiTheme="minorHAnsi" w:hAnsiTheme="minorHAnsi" w:cs="Arial"/>
          <w:bCs/>
          <w:sz w:val="22"/>
          <w:szCs w:val="22"/>
        </w:rPr>
        <w:t>a confirmé sa polit</w:t>
      </w:r>
      <w:r w:rsidR="00E2217E">
        <w:rPr>
          <w:rFonts w:asciiTheme="minorHAnsi" w:hAnsiTheme="minorHAnsi" w:cs="Arial"/>
          <w:bCs/>
          <w:sz w:val="22"/>
          <w:szCs w:val="22"/>
        </w:rPr>
        <w:t xml:space="preserve">ique de prévention des déchets </w:t>
      </w:r>
      <w:r w:rsidR="0000207E">
        <w:rPr>
          <w:rFonts w:asciiTheme="minorHAnsi" w:hAnsiTheme="minorHAnsi" w:cs="Arial"/>
          <w:bCs/>
          <w:sz w:val="22"/>
          <w:szCs w:val="22"/>
        </w:rPr>
        <w:t>en s’engageant dans un</w:t>
      </w:r>
      <w:r w:rsidR="00E5468C">
        <w:rPr>
          <w:rFonts w:asciiTheme="minorHAnsi" w:hAnsiTheme="minorHAnsi" w:cs="Arial"/>
          <w:bCs/>
          <w:sz w:val="22"/>
          <w:szCs w:val="22"/>
        </w:rPr>
        <w:t xml:space="preserve">e démarche d’incitation au compostage individuel </w:t>
      </w:r>
      <w:r w:rsidR="00CA10D6">
        <w:rPr>
          <w:rFonts w:asciiTheme="minorHAnsi" w:hAnsiTheme="minorHAnsi" w:cs="Arial"/>
          <w:bCs/>
          <w:sz w:val="22"/>
          <w:szCs w:val="22"/>
        </w:rPr>
        <w:t>et</w:t>
      </w:r>
      <w:r w:rsidR="00E5468C">
        <w:rPr>
          <w:rFonts w:asciiTheme="minorHAnsi" w:hAnsiTheme="minorHAnsi" w:cs="Arial"/>
          <w:bCs/>
          <w:sz w:val="22"/>
          <w:szCs w:val="22"/>
        </w:rPr>
        <w:t xml:space="preserve"> collectif. </w:t>
      </w:r>
    </w:p>
    <w:p w:rsidR="009223AA" w:rsidRDefault="009223AA" w:rsidP="009223AA">
      <w:pPr>
        <w:rPr>
          <w:rFonts w:asciiTheme="minorHAnsi" w:hAnsiTheme="minorHAnsi" w:cs="Arial"/>
          <w:bCs/>
          <w:sz w:val="22"/>
          <w:szCs w:val="22"/>
        </w:rPr>
      </w:pPr>
    </w:p>
    <w:p w:rsidR="00EE6580" w:rsidRDefault="00EE6580" w:rsidP="00EE6580">
      <w:pPr>
        <w:ind w:left="567"/>
        <w:rPr>
          <w:rFonts w:asciiTheme="minorHAnsi" w:hAnsiTheme="minorHAnsi" w:cs="Arial"/>
          <w:bCs/>
          <w:sz w:val="22"/>
          <w:szCs w:val="22"/>
        </w:rPr>
      </w:pPr>
    </w:p>
    <w:p w:rsidR="00E2217E" w:rsidRPr="00CC5ED5" w:rsidRDefault="003F24C3" w:rsidP="00EE6580">
      <w:pPr>
        <w:ind w:left="567"/>
        <w:rPr>
          <w:rFonts w:asciiTheme="minorHAnsi" w:hAnsiTheme="minorHAnsi" w:cs="Arial"/>
          <w:bCs/>
          <w:szCs w:val="24"/>
        </w:rPr>
      </w:pPr>
      <w:r w:rsidRPr="00CC5ED5">
        <w:rPr>
          <w:rFonts w:asciiTheme="minorHAnsi" w:hAnsiTheme="minorHAnsi" w:cs="Arial"/>
          <w:b/>
          <w:bCs/>
          <w:szCs w:val="24"/>
        </w:rPr>
        <w:t>3</w:t>
      </w:r>
      <w:r w:rsidR="00CC4FF0" w:rsidRPr="00CC5ED5">
        <w:rPr>
          <w:rFonts w:asciiTheme="minorHAnsi" w:hAnsiTheme="minorHAnsi" w:cs="Arial"/>
          <w:b/>
          <w:bCs/>
          <w:szCs w:val="24"/>
        </w:rPr>
        <w:t>.1</w:t>
      </w:r>
      <w:r w:rsidRPr="00CC5ED5">
        <w:rPr>
          <w:rFonts w:asciiTheme="minorHAnsi" w:hAnsiTheme="minorHAnsi" w:cs="Arial"/>
          <w:b/>
          <w:bCs/>
          <w:szCs w:val="24"/>
        </w:rPr>
        <w:t xml:space="preserve"> </w:t>
      </w:r>
      <w:r w:rsidR="00CC5ED5" w:rsidRPr="00CC5ED5">
        <w:rPr>
          <w:rFonts w:asciiTheme="minorHAnsi" w:hAnsiTheme="minorHAnsi" w:cs="Arial"/>
          <w:b/>
          <w:bCs/>
          <w:szCs w:val="24"/>
        </w:rPr>
        <w:t xml:space="preserve">– </w:t>
      </w:r>
      <w:r w:rsidRPr="00CC5ED5">
        <w:rPr>
          <w:rFonts w:asciiTheme="minorHAnsi" w:hAnsiTheme="minorHAnsi" w:cs="Arial"/>
          <w:b/>
          <w:bCs/>
          <w:szCs w:val="24"/>
        </w:rPr>
        <w:t>Caractéristiques techniques des fournitures :</w:t>
      </w:r>
    </w:p>
    <w:p w:rsidR="00E2217E" w:rsidRDefault="00E2217E" w:rsidP="00EE6580">
      <w:pPr>
        <w:ind w:left="567"/>
        <w:rPr>
          <w:rFonts w:asciiTheme="minorHAnsi" w:hAnsiTheme="minorHAnsi" w:cs="Arial"/>
          <w:b/>
          <w:bCs/>
          <w:sz w:val="22"/>
          <w:szCs w:val="22"/>
        </w:rPr>
      </w:pPr>
    </w:p>
    <w:p w:rsidR="00E2217E" w:rsidRDefault="00CC4FF0" w:rsidP="00EE6580">
      <w:pPr>
        <w:ind w:left="567"/>
        <w:rPr>
          <w:rFonts w:asciiTheme="minorHAnsi" w:hAnsiTheme="minorHAnsi" w:cs="Arial"/>
          <w:b/>
          <w:bCs/>
          <w:sz w:val="22"/>
          <w:szCs w:val="22"/>
        </w:rPr>
      </w:pPr>
      <w:r>
        <w:rPr>
          <w:rFonts w:asciiTheme="minorHAnsi" w:hAnsiTheme="minorHAnsi" w:cs="Arial"/>
          <w:b/>
          <w:bCs/>
          <w:sz w:val="22"/>
          <w:szCs w:val="22"/>
        </w:rPr>
        <w:t>3.1</w:t>
      </w:r>
      <w:r w:rsidR="003F24C3" w:rsidRPr="00AE5C49">
        <w:rPr>
          <w:rFonts w:asciiTheme="minorHAnsi" w:hAnsiTheme="minorHAnsi" w:cs="Arial"/>
          <w:b/>
          <w:bCs/>
          <w:sz w:val="22"/>
          <w:szCs w:val="22"/>
        </w:rPr>
        <w:t>.1 Référence aux normes</w:t>
      </w:r>
    </w:p>
    <w:p w:rsidR="00E2217E" w:rsidRDefault="00E2217E" w:rsidP="00EE6580">
      <w:pPr>
        <w:ind w:left="567"/>
        <w:rPr>
          <w:rFonts w:asciiTheme="minorHAnsi" w:hAnsiTheme="minorHAnsi" w:cs="Arial"/>
          <w:b/>
          <w:bCs/>
          <w:sz w:val="22"/>
          <w:szCs w:val="22"/>
        </w:rPr>
      </w:pPr>
    </w:p>
    <w:p w:rsidR="00E2217E" w:rsidRDefault="003F24C3" w:rsidP="00EE6580">
      <w:pPr>
        <w:ind w:left="567"/>
        <w:rPr>
          <w:rFonts w:asciiTheme="minorHAnsi" w:hAnsiTheme="minorHAnsi" w:cs="Arial"/>
          <w:bCs/>
          <w:sz w:val="22"/>
          <w:szCs w:val="22"/>
        </w:rPr>
      </w:pPr>
      <w:r>
        <w:rPr>
          <w:rFonts w:asciiTheme="minorHAnsi" w:hAnsiTheme="minorHAnsi" w:cs="Arial"/>
          <w:bCs/>
          <w:sz w:val="22"/>
          <w:szCs w:val="22"/>
        </w:rPr>
        <w:t>Les composteurs proposés devront être certifiés « NF environnement » ou équivalent connu à la date de l’appel d’offre</w:t>
      </w:r>
      <w:r w:rsidR="0000207E">
        <w:rPr>
          <w:rFonts w:asciiTheme="minorHAnsi" w:hAnsiTheme="minorHAnsi" w:cs="Arial"/>
          <w:bCs/>
          <w:sz w:val="22"/>
          <w:szCs w:val="22"/>
        </w:rPr>
        <w:t>s</w:t>
      </w:r>
      <w:r>
        <w:rPr>
          <w:rFonts w:asciiTheme="minorHAnsi" w:hAnsiTheme="minorHAnsi" w:cs="Arial"/>
          <w:bCs/>
          <w:sz w:val="22"/>
          <w:szCs w:val="22"/>
        </w:rPr>
        <w:t>.</w:t>
      </w:r>
    </w:p>
    <w:p w:rsidR="0003029D" w:rsidRDefault="0003029D" w:rsidP="00EE6580">
      <w:pPr>
        <w:ind w:left="567"/>
        <w:rPr>
          <w:rFonts w:asciiTheme="minorHAnsi" w:hAnsiTheme="minorHAnsi" w:cs="Arial"/>
          <w:bCs/>
          <w:sz w:val="22"/>
          <w:szCs w:val="22"/>
        </w:rPr>
      </w:pPr>
    </w:p>
    <w:p w:rsidR="00E2217E" w:rsidRDefault="003F24C3" w:rsidP="00EE6580">
      <w:pPr>
        <w:ind w:left="567"/>
        <w:rPr>
          <w:rFonts w:asciiTheme="minorHAnsi" w:hAnsiTheme="minorHAnsi" w:cs="Arial"/>
          <w:bCs/>
          <w:sz w:val="22"/>
          <w:szCs w:val="22"/>
        </w:rPr>
      </w:pPr>
      <w:r>
        <w:rPr>
          <w:rFonts w:asciiTheme="minorHAnsi" w:hAnsiTheme="minorHAnsi" w:cs="Arial"/>
          <w:bCs/>
          <w:sz w:val="22"/>
          <w:szCs w:val="22"/>
        </w:rPr>
        <w:t>Tout document permettant d’attester de la conformité aux normes devra être joint à l’offre.</w:t>
      </w:r>
    </w:p>
    <w:p w:rsidR="00E2217E" w:rsidRDefault="00E2217E" w:rsidP="00EE6580">
      <w:pPr>
        <w:ind w:left="567"/>
        <w:rPr>
          <w:rFonts w:asciiTheme="minorHAnsi" w:hAnsiTheme="minorHAnsi" w:cs="Arial"/>
          <w:bCs/>
          <w:sz w:val="22"/>
          <w:szCs w:val="22"/>
        </w:rPr>
      </w:pPr>
    </w:p>
    <w:p w:rsidR="00E2217E" w:rsidRDefault="008E0E64" w:rsidP="00EE6580">
      <w:pPr>
        <w:ind w:left="567"/>
        <w:rPr>
          <w:rFonts w:asciiTheme="minorHAnsi" w:hAnsiTheme="minorHAnsi" w:cs="Arial"/>
          <w:b/>
          <w:bCs/>
          <w:sz w:val="22"/>
          <w:szCs w:val="22"/>
        </w:rPr>
      </w:pPr>
      <w:r>
        <w:rPr>
          <w:rFonts w:asciiTheme="minorHAnsi" w:hAnsiTheme="minorHAnsi" w:cs="Arial"/>
          <w:b/>
          <w:bCs/>
          <w:sz w:val="22"/>
          <w:szCs w:val="22"/>
        </w:rPr>
        <w:t>3.1</w:t>
      </w:r>
      <w:r w:rsidR="003F24C3" w:rsidRPr="00AE5C49">
        <w:rPr>
          <w:rFonts w:asciiTheme="minorHAnsi" w:hAnsiTheme="minorHAnsi" w:cs="Arial"/>
          <w:b/>
          <w:bCs/>
          <w:sz w:val="22"/>
          <w:szCs w:val="22"/>
        </w:rPr>
        <w:t>.2 Caractéristiques techniques</w:t>
      </w:r>
      <w:bookmarkStart w:id="0" w:name="_Toc148492777"/>
    </w:p>
    <w:p w:rsidR="00E2217E" w:rsidRDefault="00E2217E" w:rsidP="00EE6580">
      <w:pPr>
        <w:ind w:left="567"/>
        <w:rPr>
          <w:rFonts w:asciiTheme="minorHAnsi" w:hAnsiTheme="minorHAnsi" w:cs="Arial"/>
          <w:b/>
          <w:bCs/>
          <w:sz w:val="22"/>
          <w:szCs w:val="22"/>
        </w:rPr>
      </w:pPr>
    </w:p>
    <w:p w:rsidR="00E2217E" w:rsidRDefault="003F24C3" w:rsidP="00EE6580">
      <w:pPr>
        <w:ind w:left="567"/>
        <w:rPr>
          <w:rFonts w:asciiTheme="minorHAnsi" w:hAnsiTheme="minorHAnsi" w:cs="Arial"/>
          <w:bCs/>
          <w:sz w:val="22"/>
          <w:szCs w:val="22"/>
        </w:rPr>
      </w:pPr>
      <w:r w:rsidRPr="00AE5C49">
        <w:rPr>
          <w:rFonts w:asciiTheme="minorHAnsi" w:hAnsiTheme="minorHAnsi" w:cs="Arial"/>
          <w:bCs/>
          <w:sz w:val="22"/>
          <w:szCs w:val="22"/>
        </w:rPr>
        <w:t>Les composteurs seront en bois</w:t>
      </w:r>
      <w:r w:rsidR="006018BD">
        <w:rPr>
          <w:rFonts w:asciiTheme="minorHAnsi" w:hAnsiTheme="minorHAnsi" w:cs="Arial"/>
          <w:bCs/>
          <w:sz w:val="22"/>
          <w:szCs w:val="22"/>
        </w:rPr>
        <w:t xml:space="preserve"> (lot 2)</w:t>
      </w:r>
      <w:r w:rsidRPr="00AE5C49">
        <w:rPr>
          <w:rFonts w:asciiTheme="minorHAnsi" w:hAnsiTheme="minorHAnsi" w:cs="Arial"/>
          <w:bCs/>
          <w:sz w:val="22"/>
          <w:szCs w:val="22"/>
        </w:rPr>
        <w:t xml:space="preserve"> ou en plastique</w:t>
      </w:r>
      <w:r w:rsidR="00F87309">
        <w:rPr>
          <w:rFonts w:asciiTheme="minorHAnsi" w:hAnsiTheme="minorHAnsi" w:cs="Arial"/>
          <w:bCs/>
          <w:sz w:val="22"/>
          <w:szCs w:val="22"/>
        </w:rPr>
        <w:t xml:space="preserve"> recyclé</w:t>
      </w:r>
      <w:r w:rsidR="006018BD">
        <w:rPr>
          <w:rFonts w:asciiTheme="minorHAnsi" w:hAnsiTheme="minorHAnsi" w:cs="Arial"/>
          <w:bCs/>
          <w:sz w:val="22"/>
          <w:szCs w:val="22"/>
        </w:rPr>
        <w:t xml:space="preserve"> (lot 3)</w:t>
      </w:r>
      <w:r w:rsidRPr="00AE5C49">
        <w:rPr>
          <w:rFonts w:asciiTheme="minorHAnsi" w:hAnsiTheme="minorHAnsi" w:cs="Arial"/>
          <w:bCs/>
          <w:sz w:val="22"/>
          <w:szCs w:val="22"/>
        </w:rPr>
        <w:t xml:space="preserve"> et devront présenter les caractéristiques suivantes :</w:t>
      </w:r>
    </w:p>
    <w:p w:rsidR="00A000B6" w:rsidRDefault="00A000B6" w:rsidP="00EE6580">
      <w:pPr>
        <w:ind w:left="567"/>
        <w:rPr>
          <w:rFonts w:asciiTheme="minorHAnsi" w:hAnsiTheme="minorHAnsi" w:cs="Arial"/>
          <w:bCs/>
          <w:sz w:val="22"/>
          <w:szCs w:val="22"/>
        </w:rPr>
      </w:pPr>
      <w:r>
        <w:rPr>
          <w:rFonts w:asciiTheme="minorHAnsi" w:hAnsiTheme="minorHAnsi" w:cs="Arial"/>
          <w:bCs/>
          <w:sz w:val="22"/>
          <w:szCs w:val="22"/>
        </w:rPr>
        <w:t>Communes aux 2 lots:</w:t>
      </w:r>
    </w:p>
    <w:p w:rsidR="00E2217E" w:rsidRPr="006018BD" w:rsidRDefault="003F24C3" w:rsidP="006018BD">
      <w:pPr>
        <w:pStyle w:val="Paragraphedeliste"/>
        <w:numPr>
          <w:ilvl w:val="0"/>
          <w:numId w:val="35"/>
        </w:numPr>
        <w:rPr>
          <w:rFonts w:asciiTheme="minorHAnsi" w:hAnsiTheme="minorHAnsi" w:cs="Arial"/>
          <w:bCs/>
          <w:sz w:val="22"/>
          <w:szCs w:val="22"/>
        </w:rPr>
      </w:pPr>
      <w:r w:rsidRPr="00BE0AC6">
        <w:rPr>
          <w:rFonts w:asciiTheme="minorHAnsi" w:hAnsiTheme="minorHAnsi" w:cs="Arial"/>
          <w:bCs/>
          <w:sz w:val="22"/>
          <w:szCs w:val="22"/>
        </w:rPr>
        <w:t>résistance aux i</w:t>
      </w:r>
      <w:r w:rsidR="00DC5A2B" w:rsidRPr="00BE0AC6">
        <w:rPr>
          <w:rFonts w:asciiTheme="minorHAnsi" w:hAnsiTheme="minorHAnsi" w:cs="Arial"/>
          <w:bCs/>
          <w:sz w:val="22"/>
          <w:szCs w:val="22"/>
        </w:rPr>
        <w:t>ntempéries, aux UV et aux chocs</w:t>
      </w:r>
    </w:p>
    <w:p w:rsidR="00E2217E" w:rsidRPr="00BE0AC6" w:rsidRDefault="003F24C3" w:rsidP="00EE6580">
      <w:pPr>
        <w:pStyle w:val="Paragraphedeliste"/>
        <w:numPr>
          <w:ilvl w:val="0"/>
          <w:numId w:val="35"/>
        </w:numPr>
        <w:rPr>
          <w:rFonts w:asciiTheme="minorHAnsi" w:hAnsiTheme="minorHAnsi" w:cs="Arial"/>
          <w:bCs/>
          <w:sz w:val="22"/>
          <w:szCs w:val="22"/>
        </w:rPr>
      </w:pPr>
      <w:r w:rsidRPr="00BE0AC6">
        <w:rPr>
          <w:rFonts w:asciiTheme="minorHAnsi" w:hAnsiTheme="minorHAnsi" w:cs="Arial"/>
          <w:bCs/>
          <w:sz w:val="22"/>
          <w:szCs w:val="22"/>
        </w:rPr>
        <w:t>durée de garantie</w:t>
      </w:r>
      <w:r w:rsidR="00DC5A2B" w:rsidRPr="00BE0AC6">
        <w:rPr>
          <w:rFonts w:asciiTheme="minorHAnsi" w:hAnsiTheme="minorHAnsi" w:cs="Arial"/>
          <w:bCs/>
          <w:sz w:val="22"/>
          <w:szCs w:val="22"/>
        </w:rPr>
        <w:t xml:space="preserve"> du composteur de 5 ans minimum</w:t>
      </w:r>
    </w:p>
    <w:p w:rsidR="00E2217E" w:rsidRPr="00BE0AC6" w:rsidRDefault="003F24C3" w:rsidP="00EE6580">
      <w:pPr>
        <w:pStyle w:val="Paragraphedeliste"/>
        <w:numPr>
          <w:ilvl w:val="0"/>
          <w:numId w:val="35"/>
        </w:numPr>
        <w:rPr>
          <w:rFonts w:asciiTheme="minorHAnsi" w:hAnsiTheme="minorHAnsi" w:cs="Arial"/>
          <w:bCs/>
          <w:sz w:val="22"/>
          <w:szCs w:val="22"/>
        </w:rPr>
      </w:pPr>
      <w:r w:rsidRPr="00BE0AC6">
        <w:rPr>
          <w:rFonts w:asciiTheme="minorHAnsi" w:hAnsiTheme="minorHAnsi" w:cs="Arial"/>
          <w:bCs/>
          <w:sz w:val="22"/>
          <w:szCs w:val="22"/>
        </w:rPr>
        <w:t>tenue</w:t>
      </w:r>
      <w:r w:rsidR="00DC5A2B" w:rsidRPr="00BE0AC6">
        <w:rPr>
          <w:rFonts w:asciiTheme="minorHAnsi" w:hAnsiTheme="minorHAnsi" w:cs="Arial"/>
          <w:bCs/>
          <w:sz w:val="22"/>
          <w:szCs w:val="22"/>
        </w:rPr>
        <w:t xml:space="preserve"> des coloris dans le temps</w:t>
      </w:r>
    </w:p>
    <w:p w:rsidR="00E2217E" w:rsidRPr="00BE0AC6" w:rsidRDefault="00DC5A2B" w:rsidP="00EE6580">
      <w:pPr>
        <w:pStyle w:val="Paragraphedeliste"/>
        <w:numPr>
          <w:ilvl w:val="0"/>
          <w:numId w:val="35"/>
        </w:numPr>
        <w:rPr>
          <w:rFonts w:asciiTheme="minorHAnsi" w:hAnsiTheme="minorHAnsi" w:cs="Arial"/>
          <w:bCs/>
          <w:sz w:val="22"/>
          <w:szCs w:val="22"/>
        </w:rPr>
      </w:pPr>
      <w:r w:rsidRPr="00BE0AC6">
        <w:rPr>
          <w:rFonts w:asciiTheme="minorHAnsi" w:hAnsiTheme="minorHAnsi" w:cs="Arial"/>
          <w:bCs/>
          <w:sz w:val="22"/>
          <w:szCs w:val="22"/>
        </w:rPr>
        <w:t>facilité de montage</w:t>
      </w:r>
    </w:p>
    <w:p w:rsidR="00E2217E" w:rsidRDefault="0000207E" w:rsidP="00EE6580">
      <w:pPr>
        <w:pStyle w:val="Paragraphedeliste"/>
        <w:numPr>
          <w:ilvl w:val="0"/>
          <w:numId w:val="35"/>
        </w:numPr>
        <w:rPr>
          <w:rFonts w:asciiTheme="minorHAnsi" w:hAnsiTheme="minorHAnsi" w:cs="Arial"/>
          <w:bCs/>
          <w:sz w:val="22"/>
          <w:szCs w:val="22"/>
        </w:rPr>
      </w:pPr>
      <w:r w:rsidRPr="00BE0AC6">
        <w:rPr>
          <w:rFonts w:asciiTheme="minorHAnsi" w:hAnsiTheme="minorHAnsi" w:cs="Arial"/>
          <w:bCs/>
          <w:sz w:val="22"/>
          <w:szCs w:val="22"/>
        </w:rPr>
        <w:t>praticité d’utilisation</w:t>
      </w:r>
    </w:p>
    <w:p w:rsidR="00A000B6" w:rsidRPr="00A000B6" w:rsidRDefault="00A000B6" w:rsidP="00A000B6">
      <w:pPr>
        <w:ind w:firstLine="709"/>
        <w:rPr>
          <w:rFonts w:asciiTheme="minorHAnsi" w:hAnsiTheme="minorHAnsi" w:cs="Arial"/>
          <w:bCs/>
          <w:sz w:val="22"/>
          <w:szCs w:val="22"/>
        </w:rPr>
      </w:pPr>
      <w:r>
        <w:rPr>
          <w:rFonts w:asciiTheme="minorHAnsi" w:hAnsiTheme="minorHAnsi" w:cs="Arial"/>
          <w:bCs/>
          <w:sz w:val="22"/>
          <w:szCs w:val="22"/>
        </w:rPr>
        <w:t>Propre au lot 2:</w:t>
      </w:r>
    </w:p>
    <w:p w:rsidR="006018BD" w:rsidRPr="00BE0AC6" w:rsidRDefault="006018BD" w:rsidP="006018BD">
      <w:pPr>
        <w:pStyle w:val="Paragraphedeliste"/>
        <w:numPr>
          <w:ilvl w:val="0"/>
          <w:numId w:val="35"/>
        </w:numPr>
        <w:rPr>
          <w:rFonts w:asciiTheme="minorHAnsi" w:hAnsiTheme="minorHAnsi" w:cs="Arial"/>
          <w:bCs/>
          <w:sz w:val="22"/>
          <w:szCs w:val="22"/>
        </w:rPr>
      </w:pPr>
      <w:r w:rsidRPr="00BE0AC6">
        <w:rPr>
          <w:rFonts w:asciiTheme="minorHAnsi" w:hAnsiTheme="minorHAnsi" w:cs="Arial"/>
          <w:bCs/>
          <w:sz w:val="22"/>
          <w:szCs w:val="22"/>
        </w:rPr>
        <w:t>imputrescibilité du bois pour les composteurs en bois</w:t>
      </w:r>
    </w:p>
    <w:p w:rsidR="006018BD" w:rsidRDefault="006018BD" w:rsidP="006018BD">
      <w:pPr>
        <w:pStyle w:val="Paragraphedeliste"/>
        <w:numPr>
          <w:ilvl w:val="0"/>
          <w:numId w:val="35"/>
        </w:numPr>
        <w:rPr>
          <w:rFonts w:asciiTheme="minorHAnsi" w:hAnsiTheme="minorHAnsi" w:cs="Arial"/>
          <w:bCs/>
          <w:sz w:val="22"/>
          <w:szCs w:val="22"/>
        </w:rPr>
      </w:pPr>
      <w:r w:rsidRPr="00BE0AC6">
        <w:rPr>
          <w:rFonts w:asciiTheme="minorHAnsi" w:hAnsiTheme="minorHAnsi" w:cs="Arial"/>
          <w:bCs/>
          <w:sz w:val="22"/>
          <w:szCs w:val="22"/>
        </w:rPr>
        <w:t>bois d’origine France, certifiée PEFC</w:t>
      </w:r>
    </w:p>
    <w:p w:rsidR="00A000B6" w:rsidRPr="00A000B6" w:rsidRDefault="00A000B6" w:rsidP="00A000B6">
      <w:pPr>
        <w:ind w:left="709"/>
        <w:rPr>
          <w:rFonts w:asciiTheme="minorHAnsi" w:hAnsiTheme="minorHAnsi" w:cs="Arial"/>
          <w:bCs/>
          <w:sz w:val="22"/>
          <w:szCs w:val="22"/>
        </w:rPr>
      </w:pPr>
      <w:r>
        <w:rPr>
          <w:rFonts w:asciiTheme="minorHAnsi" w:hAnsiTheme="minorHAnsi" w:cs="Arial"/>
          <w:bCs/>
          <w:sz w:val="22"/>
          <w:szCs w:val="22"/>
        </w:rPr>
        <w:t>Propre au lot 3:</w:t>
      </w:r>
    </w:p>
    <w:p w:rsidR="006018BD" w:rsidRPr="00BE0AC6" w:rsidRDefault="006018BD" w:rsidP="006018BD">
      <w:pPr>
        <w:pStyle w:val="Paragraphedeliste"/>
        <w:numPr>
          <w:ilvl w:val="0"/>
          <w:numId w:val="35"/>
        </w:numPr>
        <w:rPr>
          <w:rFonts w:asciiTheme="minorHAnsi" w:hAnsiTheme="minorHAnsi" w:cs="Arial"/>
          <w:bCs/>
          <w:sz w:val="22"/>
          <w:szCs w:val="22"/>
        </w:rPr>
      </w:pPr>
      <w:r w:rsidRPr="00BE0AC6">
        <w:rPr>
          <w:rFonts w:asciiTheme="minorHAnsi" w:hAnsiTheme="minorHAnsi" w:cs="Arial"/>
          <w:bCs/>
          <w:sz w:val="22"/>
          <w:szCs w:val="22"/>
        </w:rPr>
        <w:t xml:space="preserve">pourcentage de matière plastique recyclée et </w:t>
      </w:r>
      <w:proofErr w:type="spellStart"/>
      <w:r w:rsidRPr="00BE0AC6">
        <w:rPr>
          <w:rFonts w:asciiTheme="minorHAnsi" w:hAnsiTheme="minorHAnsi" w:cs="Arial"/>
          <w:bCs/>
          <w:sz w:val="22"/>
          <w:szCs w:val="22"/>
        </w:rPr>
        <w:t>recyclabilité</w:t>
      </w:r>
      <w:proofErr w:type="spellEnd"/>
      <w:r w:rsidRPr="00BE0AC6">
        <w:rPr>
          <w:rFonts w:asciiTheme="minorHAnsi" w:hAnsiTheme="minorHAnsi" w:cs="Arial"/>
          <w:bCs/>
          <w:sz w:val="22"/>
          <w:szCs w:val="22"/>
        </w:rPr>
        <w:t xml:space="preserve"> en fin de vie pour les composteurs en plastique</w:t>
      </w:r>
    </w:p>
    <w:p w:rsidR="00E2217E" w:rsidRDefault="00E2217E" w:rsidP="00EE6580">
      <w:pPr>
        <w:ind w:left="567"/>
        <w:rPr>
          <w:rFonts w:asciiTheme="minorHAnsi" w:hAnsiTheme="minorHAnsi" w:cs="Arial"/>
          <w:bCs/>
          <w:sz w:val="22"/>
          <w:szCs w:val="22"/>
        </w:rPr>
      </w:pPr>
    </w:p>
    <w:p w:rsidR="00E2217E" w:rsidRDefault="003F24C3" w:rsidP="00EE6580">
      <w:pPr>
        <w:ind w:left="567"/>
        <w:rPr>
          <w:rFonts w:asciiTheme="minorHAnsi" w:hAnsiTheme="minorHAnsi" w:cs="Arial"/>
          <w:bCs/>
          <w:sz w:val="22"/>
          <w:szCs w:val="22"/>
        </w:rPr>
      </w:pPr>
      <w:r w:rsidRPr="00AE5C49">
        <w:rPr>
          <w:rFonts w:asciiTheme="minorHAnsi" w:hAnsiTheme="minorHAnsi" w:cs="Arial"/>
          <w:bCs/>
          <w:sz w:val="22"/>
          <w:szCs w:val="22"/>
        </w:rPr>
        <w:t xml:space="preserve">Une attention particulière sera portée sur l’esthétisme et la praticité </w:t>
      </w:r>
      <w:r w:rsidR="00BE0AC6">
        <w:rPr>
          <w:rFonts w:asciiTheme="minorHAnsi" w:hAnsiTheme="minorHAnsi" w:cs="Arial"/>
          <w:bCs/>
          <w:sz w:val="22"/>
          <w:szCs w:val="22"/>
        </w:rPr>
        <w:t xml:space="preserve">de montage </w:t>
      </w:r>
      <w:r w:rsidRPr="00AE5C49">
        <w:rPr>
          <w:rFonts w:asciiTheme="minorHAnsi" w:hAnsiTheme="minorHAnsi" w:cs="Arial"/>
          <w:bCs/>
          <w:sz w:val="22"/>
          <w:szCs w:val="22"/>
        </w:rPr>
        <w:t>des composteurs.</w:t>
      </w:r>
    </w:p>
    <w:p w:rsidR="00E2217E" w:rsidRDefault="00E2217E" w:rsidP="00EE6580">
      <w:pPr>
        <w:ind w:left="567"/>
        <w:rPr>
          <w:rFonts w:asciiTheme="minorHAnsi" w:hAnsiTheme="minorHAnsi" w:cs="Arial"/>
          <w:bCs/>
          <w:sz w:val="22"/>
          <w:szCs w:val="22"/>
        </w:rPr>
      </w:pPr>
    </w:p>
    <w:p w:rsidR="00E2217E" w:rsidRDefault="003F24C3" w:rsidP="00EE6580">
      <w:pPr>
        <w:ind w:left="567"/>
        <w:rPr>
          <w:rFonts w:asciiTheme="minorHAnsi" w:hAnsiTheme="minorHAnsi" w:cs="Arial"/>
          <w:b/>
          <w:bCs/>
          <w:sz w:val="22"/>
          <w:szCs w:val="22"/>
        </w:rPr>
      </w:pPr>
      <w:r>
        <w:rPr>
          <w:rFonts w:asciiTheme="minorHAnsi" w:hAnsiTheme="minorHAnsi" w:cs="Arial"/>
          <w:b/>
          <w:bCs/>
          <w:sz w:val="22"/>
          <w:szCs w:val="22"/>
        </w:rPr>
        <w:t>3</w:t>
      </w:r>
      <w:r w:rsidR="00CF74A8">
        <w:rPr>
          <w:rFonts w:asciiTheme="minorHAnsi" w:hAnsiTheme="minorHAnsi" w:cs="Arial"/>
          <w:b/>
          <w:bCs/>
          <w:sz w:val="22"/>
          <w:szCs w:val="22"/>
        </w:rPr>
        <w:t>.1</w:t>
      </w:r>
      <w:r w:rsidRPr="00AE5C49">
        <w:rPr>
          <w:rFonts w:asciiTheme="minorHAnsi" w:hAnsiTheme="minorHAnsi" w:cs="Arial"/>
          <w:b/>
          <w:bCs/>
          <w:sz w:val="22"/>
          <w:szCs w:val="22"/>
        </w:rPr>
        <w:t>.3  Volume des composteurs</w:t>
      </w:r>
    </w:p>
    <w:p w:rsidR="00E2217E" w:rsidRDefault="00E2217E" w:rsidP="00EE6580">
      <w:pPr>
        <w:ind w:left="567"/>
        <w:rPr>
          <w:rFonts w:asciiTheme="minorHAnsi" w:hAnsiTheme="minorHAnsi" w:cs="Arial"/>
          <w:b/>
          <w:bCs/>
          <w:sz w:val="22"/>
          <w:szCs w:val="22"/>
        </w:rPr>
      </w:pPr>
    </w:p>
    <w:tbl>
      <w:tblPr>
        <w:tblStyle w:val="Grilledutableau"/>
        <w:tblW w:w="0" w:type="auto"/>
        <w:tblInd w:w="567" w:type="dxa"/>
        <w:tblLook w:val="04A0" w:firstRow="1" w:lastRow="0" w:firstColumn="1" w:lastColumn="0" w:noHBand="0" w:noVBand="1"/>
      </w:tblPr>
      <w:tblGrid>
        <w:gridCol w:w="1384"/>
        <w:gridCol w:w="3544"/>
        <w:gridCol w:w="3793"/>
      </w:tblGrid>
      <w:tr w:rsidR="00A000B6" w:rsidTr="00A000B6">
        <w:tc>
          <w:tcPr>
            <w:tcW w:w="1384" w:type="dxa"/>
          </w:tcPr>
          <w:p w:rsidR="00A000B6" w:rsidRDefault="00A000B6" w:rsidP="005C42D4">
            <w:pPr>
              <w:jc w:val="center"/>
              <w:rPr>
                <w:rFonts w:asciiTheme="minorHAnsi" w:hAnsiTheme="minorHAnsi" w:cs="Arial"/>
                <w:b/>
                <w:bCs/>
                <w:sz w:val="22"/>
                <w:szCs w:val="22"/>
              </w:rPr>
            </w:pPr>
            <w:r>
              <w:rPr>
                <w:rFonts w:asciiTheme="minorHAnsi" w:hAnsiTheme="minorHAnsi" w:cs="Arial"/>
                <w:b/>
                <w:bCs/>
                <w:sz w:val="22"/>
                <w:szCs w:val="22"/>
              </w:rPr>
              <w:t>CAPACITE</w:t>
            </w:r>
          </w:p>
        </w:tc>
        <w:tc>
          <w:tcPr>
            <w:tcW w:w="3544" w:type="dxa"/>
          </w:tcPr>
          <w:p w:rsidR="00A000B6" w:rsidRDefault="00A000B6" w:rsidP="005C42D4">
            <w:pPr>
              <w:jc w:val="center"/>
              <w:rPr>
                <w:rFonts w:asciiTheme="minorHAnsi" w:hAnsiTheme="minorHAnsi" w:cs="Arial"/>
                <w:b/>
                <w:bCs/>
                <w:sz w:val="22"/>
                <w:szCs w:val="22"/>
              </w:rPr>
            </w:pPr>
            <w:r>
              <w:rPr>
                <w:rFonts w:asciiTheme="minorHAnsi" w:hAnsiTheme="minorHAnsi" w:cs="Arial"/>
                <w:b/>
                <w:bCs/>
                <w:sz w:val="22"/>
                <w:szCs w:val="22"/>
              </w:rPr>
              <w:t>COMPOSTEUR BOIS (LOT 2)</w:t>
            </w:r>
          </w:p>
        </w:tc>
        <w:tc>
          <w:tcPr>
            <w:tcW w:w="3793" w:type="dxa"/>
          </w:tcPr>
          <w:p w:rsidR="00A000B6" w:rsidRDefault="00A000B6" w:rsidP="005C42D4">
            <w:pPr>
              <w:jc w:val="center"/>
              <w:rPr>
                <w:rFonts w:asciiTheme="minorHAnsi" w:hAnsiTheme="minorHAnsi" w:cs="Arial"/>
                <w:b/>
                <w:bCs/>
                <w:sz w:val="22"/>
                <w:szCs w:val="22"/>
              </w:rPr>
            </w:pPr>
            <w:r>
              <w:rPr>
                <w:rFonts w:asciiTheme="minorHAnsi" w:hAnsiTheme="minorHAnsi" w:cs="Arial"/>
                <w:b/>
                <w:bCs/>
                <w:sz w:val="22"/>
                <w:szCs w:val="22"/>
              </w:rPr>
              <w:t>COMPOSTEUR PLASTIQUE (LOT 3)</w:t>
            </w:r>
          </w:p>
        </w:tc>
      </w:tr>
      <w:tr w:rsidR="00A000B6" w:rsidTr="00A000B6">
        <w:tc>
          <w:tcPr>
            <w:tcW w:w="1384" w:type="dxa"/>
          </w:tcPr>
          <w:p w:rsidR="00A000B6" w:rsidRPr="005C42D4" w:rsidRDefault="005C42D4" w:rsidP="005C42D4">
            <w:pPr>
              <w:jc w:val="center"/>
              <w:rPr>
                <w:rFonts w:asciiTheme="minorHAnsi" w:hAnsiTheme="minorHAnsi" w:cs="Arial"/>
                <w:bCs/>
                <w:sz w:val="22"/>
                <w:szCs w:val="22"/>
              </w:rPr>
            </w:pPr>
            <w:r w:rsidRPr="005C42D4">
              <w:rPr>
                <w:rFonts w:asciiTheme="minorHAnsi" w:hAnsiTheme="minorHAnsi" w:cs="Arial"/>
                <w:bCs/>
                <w:sz w:val="22"/>
                <w:szCs w:val="22"/>
              </w:rPr>
              <w:t>Petite</w:t>
            </w:r>
          </w:p>
        </w:tc>
        <w:tc>
          <w:tcPr>
            <w:tcW w:w="3544" w:type="dxa"/>
          </w:tcPr>
          <w:p w:rsidR="00A000B6" w:rsidRPr="005C42D4" w:rsidRDefault="005C42D4" w:rsidP="005C42D4">
            <w:pPr>
              <w:jc w:val="center"/>
              <w:rPr>
                <w:rFonts w:asciiTheme="minorHAnsi" w:hAnsiTheme="minorHAnsi" w:cs="Arial"/>
                <w:bCs/>
                <w:sz w:val="22"/>
                <w:szCs w:val="22"/>
              </w:rPr>
            </w:pPr>
            <w:r w:rsidRPr="005C42D4">
              <w:rPr>
                <w:rFonts w:asciiTheme="minorHAnsi" w:hAnsiTheme="minorHAnsi" w:cs="Arial"/>
                <w:bCs/>
                <w:sz w:val="22"/>
                <w:szCs w:val="22"/>
              </w:rPr>
              <w:t>300 à 400 litres</w:t>
            </w:r>
          </w:p>
        </w:tc>
        <w:tc>
          <w:tcPr>
            <w:tcW w:w="3793" w:type="dxa"/>
          </w:tcPr>
          <w:p w:rsidR="00A000B6" w:rsidRPr="005C42D4" w:rsidRDefault="005C42D4" w:rsidP="005C42D4">
            <w:pPr>
              <w:jc w:val="center"/>
              <w:rPr>
                <w:rFonts w:asciiTheme="minorHAnsi" w:hAnsiTheme="minorHAnsi" w:cs="Arial"/>
                <w:bCs/>
                <w:sz w:val="22"/>
                <w:szCs w:val="22"/>
              </w:rPr>
            </w:pPr>
            <w:r w:rsidRPr="005C42D4">
              <w:rPr>
                <w:rFonts w:asciiTheme="minorHAnsi" w:hAnsiTheme="minorHAnsi" w:cs="Arial"/>
                <w:bCs/>
                <w:sz w:val="22"/>
                <w:szCs w:val="22"/>
              </w:rPr>
              <w:t>300 à 400 litres</w:t>
            </w:r>
          </w:p>
        </w:tc>
      </w:tr>
      <w:tr w:rsidR="00A000B6" w:rsidTr="00A000B6">
        <w:tc>
          <w:tcPr>
            <w:tcW w:w="1384" w:type="dxa"/>
          </w:tcPr>
          <w:p w:rsidR="00A000B6" w:rsidRPr="005C42D4" w:rsidRDefault="005C42D4" w:rsidP="005C42D4">
            <w:pPr>
              <w:jc w:val="center"/>
              <w:rPr>
                <w:rFonts w:asciiTheme="minorHAnsi" w:hAnsiTheme="minorHAnsi" w:cs="Arial"/>
                <w:bCs/>
                <w:sz w:val="22"/>
                <w:szCs w:val="22"/>
              </w:rPr>
            </w:pPr>
            <w:r w:rsidRPr="005C42D4">
              <w:rPr>
                <w:rFonts w:asciiTheme="minorHAnsi" w:hAnsiTheme="minorHAnsi" w:cs="Arial"/>
                <w:bCs/>
                <w:sz w:val="22"/>
                <w:szCs w:val="22"/>
              </w:rPr>
              <w:t>Grande</w:t>
            </w:r>
          </w:p>
        </w:tc>
        <w:tc>
          <w:tcPr>
            <w:tcW w:w="3544" w:type="dxa"/>
          </w:tcPr>
          <w:p w:rsidR="00A000B6" w:rsidRPr="005C42D4" w:rsidRDefault="005C42D4" w:rsidP="005C42D4">
            <w:pPr>
              <w:jc w:val="center"/>
              <w:rPr>
                <w:rFonts w:asciiTheme="minorHAnsi" w:hAnsiTheme="minorHAnsi" w:cs="Arial"/>
                <w:bCs/>
                <w:sz w:val="22"/>
                <w:szCs w:val="22"/>
              </w:rPr>
            </w:pPr>
            <w:r w:rsidRPr="005C42D4">
              <w:rPr>
                <w:rFonts w:asciiTheme="minorHAnsi" w:hAnsiTheme="minorHAnsi" w:cs="Arial"/>
                <w:bCs/>
                <w:sz w:val="22"/>
                <w:szCs w:val="22"/>
              </w:rPr>
              <w:t>600 à 1 000 litres</w:t>
            </w:r>
          </w:p>
        </w:tc>
        <w:tc>
          <w:tcPr>
            <w:tcW w:w="3793" w:type="dxa"/>
          </w:tcPr>
          <w:p w:rsidR="00A000B6" w:rsidRPr="005C42D4" w:rsidRDefault="005C42D4" w:rsidP="005C42D4">
            <w:pPr>
              <w:jc w:val="center"/>
              <w:rPr>
                <w:rFonts w:asciiTheme="minorHAnsi" w:hAnsiTheme="minorHAnsi" w:cs="Arial"/>
                <w:bCs/>
                <w:sz w:val="22"/>
                <w:szCs w:val="22"/>
              </w:rPr>
            </w:pPr>
            <w:r w:rsidRPr="005C42D4">
              <w:rPr>
                <w:rFonts w:asciiTheme="minorHAnsi" w:hAnsiTheme="minorHAnsi" w:cs="Arial"/>
                <w:bCs/>
                <w:sz w:val="22"/>
                <w:szCs w:val="22"/>
              </w:rPr>
              <w:t>600 à 800 litres</w:t>
            </w:r>
          </w:p>
        </w:tc>
      </w:tr>
    </w:tbl>
    <w:p w:rsidR="00A000B6" w:rsidRDefault="00A000B6" w:rsidP="00EE6580">
      <w:pPr>
        <w:ind w:left="567"/>
        <w:rPr>
          <w:rFonts w:asciiTheme="minorHAnsi" w:hAnsiTheme="minorHAnsi" w:cs="Arial"/>
          <w:b/>
          <w:bCs/>
          <w:sz w:val="22"/>
          <w:szCs w:val="22"/>
        </w:rPr>
      </w:pPr>
    </w:p>
    <w:p w:rsidR="00A000B6" w:rsidRDefault="00A000B6" w:rsidP="00EE6580">
      <w:pPr>
        <w:ind w:left="567"/>
        <w:rPr>
          <w:rFonts w:asciiTheme="minorHAnsi" w:hAnsiTheme="minorHAnsi" w:cs="Arial"/>
          <w:b/>
          <w:bCs/>
          <w:sz w:val="22"/>
          <w:szCs w:val="22"/>
        </w:rPr>
      </w:pPr>
    </w:p>
    <w:p w:rsidR="00E2217E" w:rsidRDefault="00E2217E" w:rsidP="00EE6580">
      <w:pPr>
        <w:ind w:left="567"/>
        <w:rPr>
          <w:rFonts w:asciiTheme="minorHAnsi" w:hAnsiTheme="minorHAnsi" w:cs="Arial"/>
          <w:bCs/>
          <w:sz w:val="22"/>
          <w:szCs w:val="22"/>
        </w:rPr>
      </w:pPr>
    </w:p>
    <w:p w:rsidR="005C42D4" w:rsidRDefault="005C42D4" w:rsidP="00EE6580">
      <w:pPr>
        <w:ind w:left="567"/>
        <w:rPr>
          <w:rFonts w:asciiTheme="minorHAnsi" w:hAnsiTheme="minorHAnsi" w:cs="Arial"/>
          <w:bCs/>
          <w:sz w:val="22"/>
          <w:szCs w:val="22"/>
        </w:rPr>
      </w:pPr>
    </w:p>
    <w:p w:rsidR="005C42D4" w:rsidRDefault="005C42D4" w:rsidP="00EE6580">
      <w:pPr>
        <w:ind w:left="567"/>
        <w:rPr>
          <w:rFonts w:asciiTheme="minorHAnsi" w:hAnsiTheme="minorHAnsi" w:cs="Arial"/>
          <w:bCs/>
          <w:sz w:val="22"/>
          <w:szCs w:val="22"/>
        </w:rPr>
      </w:pPr>
    </w:p>
    <w:p w:rsidR="005C42D4" w:rsidRDefault="005C42D4" w:rsidP="00EE6580">
      <w:pPr>
        <w:ind w:left="567"/>
        <w:rPr>
          <w:rFonts w:asciiTheme="minorHAnsi" w:hAnsiTheme="minorHAnsi" w:cs="Arial"/>
          <w:bCs/>
          <w:sz w:val="22"/>
          <w:szCs w:val="22"/>
        </w:rPr>
      </w:pPr>
    </w:p>
    <w:p w:rsidR="005C42D4" w:rsidRDefault="005C42D4" w:rsidP="00EE6580">
      <w:pPr>
        <w:ind w:left="567"/>
        <w:rPr>
          <w:rFonts w:asciiTheme="minorHAnsi" w:hAnsiTheme="minorHAnsi" w:cs="Arial"/>
          <w:bCs/>
          <w:sz w:val="22"/>
          <w:szCs w:val="22"/>
        </w:rPr>
      </w:pPr>
    </w:p>
    <w:p w:rsidR="005C42D4" w:rsidRDefault="005C42D4" w:rsidP="00EE6580">
      <w:pPr>
        <w:ind w:left="567"/>
        <w:rPr>
          <w:rFonts w:asciiTheme="minorHAnsi" w:hAnsiTheme="minorHAnsi" w:cs="Arial"/>
          <w:bCs/>
          <w:sz w:val="22"/>
          <w:szCs w:val="22"/>
        </w:rPr>
      </w:pPr>
    </w:p>
    <w:p w:rsidR="005C42D4" w:rsidRDefault="005C42D4" w:rsidP="00EE6580">
      <w:pPr>
        <w:ind w:left="567"/>
        <w:rPr>
          <w:rFonts w:asciiTheme="minorHAnsi" w:hAnsiTheme="minorHAnsi" w:cs="Arial"/>
          <w:bCs/>
          <w:sz w:val="22"/>
          <w:szCs w:val="22"/>
        </w:rPr>
      </w:pPr>
    </w:p>
    <w:p w:rsidR="005C42D4" w:rsidRDefault="005C42D4" w:rsidP="00EE6580">
      <w:pPr>
        <w:ind w:left="567"/>
        <w:rPr>
          <w:rFonts w:asciiTheme="minorHAnsi" w:hAnsiTheme="minorHAnsi" w:cs="Arial"/>
          <w:bCs/>
          <w:sz w:val="22"/>
          <w:szCs w:val="22"/>
        </w:rPr>
      </w:pPr>
    </w:p>
    <w:p w:rsidR="00E2217E" w:rsidRDefault="003F24C3" w:rsidP="00EE6580">
      <w:pPr>
        <w:ind w:left="567"/>
        <w:rPr>
          <w:rFonts w:asciiTheme="minorHAnsi" w:hAnsiTheme="minorHAnsi" w:cs="Arial"/>
          <w:b/>
          <w:bCs/>
          <w:sz w:val="22"/>
          <w:szCs w:val="22"/>
        </w:rPr>
      </w:pPr>
      <w:r>
        <w:rPr>
          <w:rFonts w:asciiTheme="minorHAnsi" w:hAnsiTheme="minorHAnsi" w:cs="Arial"/>
          <w:b/>
          <w:bCs/>
          <w:sz w:val="22"/>
          <w:szCs w:val="22"/>
        </w:rPr>
        <w:t>3</w:t>
      </w:r>
      <w:r w:rsidR="00CF74A8">
        <w:rPr>
          <w:rFonts w:asciiTheme="minorHAnsi" w:hAnsiTheme="minorHAnsi" w:cs="Arial"/>
          <w:b/>
          <w:bCs/>
          <w:sz w:val="22"/>
          <w:szCs w:val="22"/>
        </w:rPr>
        <w:t>.1</w:t>
      </w:r>
      <w:r w:rsidRPr="00AE5C49">
        <w:rPr>
          <w:rFonts w:asciiTheme="minorHAnsi" w:hAnsiTheme="minorHAnsi" w:cs="Arial"/>
          <w:b/>
          <w:bCs/>
          <w:sz w:val="22"/>
          <w:szCs w:val="22"/>
        </w:rPr>
        <w:t>.4  Descriptif de l’offre</w:t>
      </w:r>
    </w:p>
    <w:p w:rsidR="00E2217E" w:rsidRDefault="00E2217E" w:rsidP="00EE6580">
      <w:pPr>
        <w:ind w:left="567"/>
        <w:rPr>
          <w:rFonts w:asciiTheme="minorHAnsi" w:hAnsiTheme="minorHAnsi" w:cs="Arial"/>
          <w:b/>
          <w:bCs/>
          <w:sz w:val="22"/>
          <w:szCs w:val="22"/>
        </w:rPr>
      </w:pPr>
    </w:p>
    <w:p w:rsidR="003F24C3" w:rsidRPr="00AE5C49" w:rsidRDefault="003F24C3" w:rsidP="00EE6580">
      <w:pPr>
        <w:ind w:left="567"/>
        <w:rPr>
          <w:rFonts w:asciiTheme="minorHAnsi" w:hAnsiTheme="minorHAnsi" w:cs="Arial"/>
          <w:bCs/>
          <w:sz w:val="22"/>
          <w:szCs w:val="22"/>
        </w:rPr>
      </w:pPr>
      <w:r w:rsidRPr="00AE5C49">
        <w:rPr>
          <w:rFonts w:asciiTheme="minorHAnsi" w:hAnsiTheme="minorHAnsi" w:cs="Arial"/>
          <w:bCs/>
          <w:sz w:val="22"/>
          <w:szCs w:val="22"/>
        </w:rPr>
        <w:t>Les candidats devront préciser au minimum les éléments suivants pour chaque modèle proposé</w:t>
      </w:r>
      <w:r w:rsidR="00CA10D6">
        <w:rPr>
          <w:rFonts w:asciiTheme="minorHAnsi" w:hAnsiTheme="minorHAnsi" w:cs="Arial"/>
          <w:bCs/>
          <w:sz w:val="22"/>
          <w:szCs w:val="22"/>
        </w:rPr>
        <w:t> :</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Photo du modèle</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Volume utile</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Dimensions une fois le composteur monté</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Poids</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Epaisseur des parois</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Matériau</w:t>
      </w:r>
      <w:r w:rsidR="00E31BC6">
        <w:rPr>
          <w:rFonts w:asciiTheme="minorHAnsi" w:hAnsiTheme="minorHAnsi" w:cs="Arial"/>
          <w:bCs/>
          <w:sz w:val="22"/>
          <w:szCs w:val="22"/>
        </w:rPr>
        <w:t>x</w:t>
      </w:r>
      <w:r w:rsidRPr="00AE5C49">
        <w:rPr>
          <w:rFonts w:asciiTheme="minorHAnsi" w:hAnsiTheme="minorHAnsi" w:cs="Arial"/>
          <w:bCs/>
          <w:sz w:val="22"/>
          <w:szCs w:val="22"/>
        </w:rPr>
        <w:t xml:space="preserve"> de fabrication </w:t>
      </w:r>
    </w:p>
    <w:p w:rsidR="00E74AE8" w:rsidRDefault="003F24C3" w:rsidP="00EE6580">
      <w:pPr>
        <w:pStyle w:val="Paragraphedeliste"/>
        <w:numPr>
          <w:ilvl w:val="0"/>
          <w:numId w:val="21"/>
        </w:numPr>
        <w:ind w:left="567" w:firstLine="0"/>
        <w:rPr>
          <w:rFonts w:asciiTheme="minorHAnsi" w:hAnsiTheme="minorHAnsi" w:cs="Arial"/>
          <w:bCs/>
          <w:sz w:val="22"/>
          <w:szCs w:val="22"/>
        </w:rPr>
      </w:pPr>
      <w:r w:rsidRPr="00E74AE8">
        <w:rPr>
          <w:rFonts w:asciiTheme="minorHAnsi" w:hAnsiTheme="minorHAnsi" w:cs="Arial"/>
          <w:bCs/>
          <w:sz w:val="22"/>
          <w:szCs w:val="22"/>
        </w:rPr>
        <w:t>Coloris di</w:t>
      </w:r>
      <w:r w:rsidR="00CA10D6">
        <w:rPr>
          <w:rFonts w:asciiTheme="minorHAnsi" w:hAnsiTheme="minorHAnsi" w:cs="Arial"/>
          <w:bCs/>
          <w:sz w:val="22"/>
          <w:szCs w:val="22"/>
        </w:rPr>
        <w:t>s</w:t>
      </w:r>
      <w:r w:rsidRPr="00E74AE8">
        <w:rPr>
          <w:rFonts w:asciiTheme="minorHAnsi" w:hAnsiTheme="minorHAnsi" w:cs="Arial"/>
          <w:bCs/>
          <w:sz w:val="22"/>
          <w:szCs w:val="22"/>
        </w:rPr>
        <w:t>ponible(s)</w:t>
      </w:r>
    </w:p>
    <w:p w:rsidR="003F24C3" w:rsidRPr="00E74AE8" w:rsidRDefault="003F24C3" w:rsidP="00EE6580">
      <w:pPr>
        <w:pStyle w:val="Paragraphedeliste"/>
        <w:numPr>
          <w:ilvl w:val="0"/>
          <w:numId w:val="21"/>
        </w:numPr>
        <w:ind w:left="567" w:firstLine="0"/>
        <w:rPr>
          <w:rFonts w:asciiTheme="minorHAnsi" w:hAnsiTheme="minorHAnsi" w:cs="Arial"/>
          <w:bCs/>
          <w:sz w:val="22"/>
          <w:szCs w:val="22"/>
        </w:rPr>
      </w:pPr>
      <w:r w:rsidRPr="00E74AE8">
        <w:rPr>
          <w:rFonts w:asciiTheme="minorHAnsi" w:hAnsiTheme="minorHAnsi" w:cs="Arial"/>
          <w:bCs/>
          <w:sz w:val="22"/>
          <w:szCs w:val="22"/>
        </w:rPr>
        <w:t xml:space="preserve">Traitements spécifiques : tenue des coloris dans le temps, résistance aux intempéries, traitements anti-UV, anti-moisissures, etc. </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 xml:space="preserve">Dispositif d’aération (perforations sur les parois, </w:t>
      </w:r>
      <w:proofErr w:type="spellStart"/>
      <w:r w:rsidRPr="00AE5C49">
        <w:rPr>
          <w:rFonts w:asciiTheme="minorHAnsi" w:hAnsiTheme="minorHAnsi" w:cs="Arial"/>
          <w:bCs/>
          <w:sz w:val="22"/>
          <w:szCs w:val="22"/>
        </w:rPr>
        <w:t>etc</w:t>
      </w:r>
      <w:proofErr w:type="spellEnd"/>
      <w:r w:rsidRPr="00AE5C49">
        <w:rPr>
          <w:rFonts w:asciiTheme="minorHAnsi" w:hAnsiTheme="minorHAnsi" w:cs="Arial"/>
          <w:bCs/>
          <w:sz w:val="22"/>
          <w:szCs w:val="22"/>
        </w:rPr>
        <w:t>)</w:t>
      </w:r>
    </w:p>
    <w:p w:rsidR="003F24C3"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Fond : avec ou sans grille</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Pr>
          <w:rFonts w:asciiTheme="minorHAnsi" w:hAnsiTheme="minorHAnsi" w:cs="Arial"/>
          <w:bCs/>
          <w:sz w:val="22"/>
          <w:szCs w:val="22"/>
        </w:rPr>
        <w:t>Système anti intrusion d’indésirable</w:t>
      </w:r>
      <w:r w:rsidR="002E2A42">
        <w:rPr>
          <w:rFonts w:asciiTheme="minorHAnsi" w:hAnsiTheme="minorHAnsi" w:cs="Arial"/>
          <w:bCs/>
          <w:sz w:val="22"/>
          <w:szCs w:val="22"/>
        </w:rPr>
        <w:t>s</w:t>
      </w:r>
      <w:r>
        <w:rPr>
          <w:rFonts w:asciiTheme="minorHAnsi" w:hAnsiTheme="minorHAnsi" w:cs="Arial"/>
          <w:bCs/>
          <w:sz w:val="22"/>
          <w:szCs w:val="22"/>
        </w:rPr>
        <w:t xml:space="preserve"> dans </w:t>
      </w:r>
      <w:r w:rsidR="006174D7">
        <w:rPr>
          <w:rFonts w:asciiTheme="minorHAnsi" w:hAnsiTheme="minorHAnsi" w:cs="Arial"/>
          <w:bCs/>
          <w:sz w:val="22"/>
          <w:szCs w:val="22"/>
        </w:rPr>
        <w:t>les composteurs tels</w:t>
      </w:r>
      <w:r>
        <w:rPr>
          <w:rFonts w:asciiTheme="minorHAnsi" w:hAnsiTheme="minorHAnsi" w:cs="Arial"/>
          <w:bCs/>
          <w:sz w:val="22"/>
          <w:szCs w:val="22"/>
        </w:rPr>
        <w:t xml:space="preserve"> que les rats</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Type d’ouverture pour l’alimentation en déchets (couvercle à charnière, amovible, etc.)</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Type d’ouverture pour la</w:t>
      </w:r>
      <w:r w:rsidR="002D0B34">
        <w:rPr>
          <w:rFonts w:asciiTheme="minorHAnsi" w:hAnsiTheme="minorHAnsi" w:cs="Arial"/>
          <w:bCs/>
          <w:sz w:val="22"/>
          <w:szCs w:val="22"/>
        </w:rPr>
        <w:t xml:space="preserve"> récupération du compost (possibilité de démontage de l’ensemble de la face avant et du couvercle afin de récupérer le compost). </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Accessoires</w:t>
      </w:r>
      <w:r w:rsidR="00CB5EF1">
        <w:rPr>
          <w:rFonts w:asciiTheme="minorHAnsi" w:hAnsiTheme="minorHAnsi" w:cs="Arial"/>
          <w:bCs/>
          <w:sz w:val="22"/>
          <w:szCs w:val="22"/>
        </w:rPr>
        <w:t xml:space="preserve"> </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Moyens de marquage des composteurs afin d'y graver le logo ou le nom de la collectivité</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Garantie : durée et étendue</w:t>
      </w:r>
    </w:p>
    <w:p w:rsidR="003F24C3" w:rsidRPr="00AE5C49" w:rsidRDefault="003F24C3" w:rsidP="00EE6580">
      <w:pPr>
        <w:pStyle w:val="Paragraphedeliste"/>
        <w:numPr>
          <w:ilvl w:val="0"/>
          <w:numId w:val="21"/>
        </w:numPr>
        <w:ind w:left="567" w:firstLine="0"/>
        <w:rPr>
          <w:rFonts w:asciiTheme="minorHAnsi" w:hAnsiTheme="minorHAnsi" w:cs="Arial"/>
          <w:bCs/>
          <w:sz w:val="22"/>
          <w:szCs w:val="22"/>
        </w:rPr>
      </w:pPr>
      <w:r w:rsidRPr="00AE5C49">
        <w:rPr>
          <w:rFonts w:asciiTheme="minorHAnsi" w:hAnsiTheme="minorHAnsi" w:cs="Arial"/>
          <w:bCs/>
          <w:sz w:val="22"/>
          <w:szCs w:val="22"/>
        </w:rPr>
        <w:t>Notice de montage (outillage nécessaire, nombre de personnes nécessaires et temps indicatif)</w:t>
      </w:r>
    </w:p>
    <w:p w:rsidR="003F24C3" w:rsidRDefault="003F24C3" w:rsidP="00EE6580">
      <w:pPr>
        <w:pStyle w:val="Paragraphedeliste"/>
        <w:numPr>
          <w:ilvl w:val="0"/>
          <w:numId w:val="21"/>
        </w:numPr>
        <w:ind w:left="567" w:firstLine="0"/>
        <w:rPr>
          <w:rFonts w:asciiTheme="minorHAnsi" w:hAnsiTheme="minorHAnsi" w:cs="Arial"/>
          <w:bCs/>
          <w:sz w:val="22"/>
          <w:szCs w:val="22"/>
        </w:rPr>
      </w:pPr>
      <w:r w:rsidRPr="00F7445F">
        <w:rPr>
          <w:rFonts w:asciiTheme="minorHAnsi" w:hAnsiTheme="minorHAnsi" w:cs="Arial"/>
          <w:bCs/>
          <w:sz w:val="22"/>
          <w:szCs w:val="22"/>
        </w:rPr>
        <w:t>Conditionnement unitaire des composteurs à la livraison et dimension du colis</w:t>
      </w:r>
    </w:p>
    <w:p w:rsidR="00227229" w:rsidRPr="00227229" w:rsidRDefault="00DC5A2B" w:rsidP="00EE6580">
      <w:pPr>
        <w:pStyle w:val="Paragraphedeliste"/>
        <w:numPr>
          <w:ilvl w:val="0"/>
          <w:numId w:val="21"/>
        </w:numPr>
        <w:ind w:left="567" w:firstLine="0"/>
        <w:rPr>
          <w:rFonts w:asciiTheme="minorHAnsi" w:hAnsiTheme="minorHAnsi" w:cs="Arial"/>
          <w:bCs/>
          <w:sz w:val="22"/>
          <w:szCs w:val="22"/>
        </w:rPr>
      </w:pPr>
      <w:r w:rsidRPr="00227229">
        <w:rPr>
          <w:rFonts w:asciiTheme="minorHAnsi" w:hAnsiTheme="minorHAnsi" w:cs="Arial"/>
          <w:bCs/>
          <w:sz w:val="22"/>
          <w:szCs w:val="22"/>
        </w:rPr>
        <w:t>Lieu de fabrication</w:t>
      </w:r>
    </w:p>
    <w:p w:rsidR="00F7445F" w:rsidRPr="00F7445F" w:rsidRDefault="00F7445F" w:rsidP="00EE6580">
      <w:pPr>
        <w:pStyle w:val="Paragraphedeliste"/>
        <w:ind w:left="567"/>
        <w:rPr>
          <w:rFonts w:asciiTheme="minorHAnsi" w:hAnsiTheme="minorHAnsi" w:cs="Arial"/>
          <w:bCs/>
          <w:sz w:val="22"/>
          <w:szCs w:val="22"/>
        </w:rPr>
      </w:pPr>
    </w:p>
    <w:p w:rsidR="003F24C3" w:rsidRDefault="00E97BF3" w:rsidP="00EE6580">
      <w:pPr>
        <w:pStyle w:val="Paragraphedeliste"/>
        <w:ind w:left="567"/>
        <w:rPr>
          <w:rFonts w:asciiTheme="minorHAnsi" w:hAnsiTheme="minorHAnsi" w:cs="Arial"/>
          <w:bCs/>
          <w:sz w:val="22"/>
          <w:szCs w:val="22"/>
        </w:rPr>
      </w:pPr>
      <w:r>
        <w:rPr>
          <w:rFonts w:asciiTheme="minorHAnsi" w:hAnsiTheme="minorHAnsi" w:cs="Arial"/>
          <w:bCs/>
          <w:sz w:val="22"/>
          <w:szCs w:val="22"/>
        </w:rPr>
        <w:t xml:space="preserve">Les candidats </w:t>
      </w:r>
      <w:r w:rsidR="003F24C3" w:rsidRPr="003F24C3">
        <w:rPr>
          <w:rFonts w:asciiTheme="minorHAnsi" w:hAnsiTheme="minorHAnsi" w:cs="Arial"/>
          <w:bCs/>
          <w:sz w:val="22"/>
          <w:szCs w:val="22"/>
        </w:rPr>
        <w:t>devr</w:t>
      </w:r>
      <w:r>
        <w:rPr>
          <w:rFonts w:asciiTheme="minorHAnsi" w:hAnsiTheme="minorHAnsi" w:cs="Arial"/>
          <w:bCs/>
          <w:sz w:val="22"/>
          <w:szCs w:val="22"/>
        </w:rPr>
        <w:t xml:space="preserve">ont </w:t>
      </w:r>
      <w:r w:rsidR="003F24C3" w:rsidRPr="003F24C3">
        <w:rPr>
          <w:rFonts w:asciiTheme="minorHAnsi" w:hAnsiTheme="minorHAnsi" w:cs="Arial"/>
          <w:bCs/>
          <w:sz w:val="22"/>
          <w:szCs w:val="22"/>
        </w:rPr>
        <w:t xml:space="preserve">mentionner dans </w:t>
      </w:r>
      <w:r>
        <w:rPr>
          <w:rFonts w:asciiTheme="minorHAnsi" w:hAnsiTheme="minorHAnsi" w:cs="Arial"/>
          <w:bCs/>
          <w:sz w:val="22"/>
          <w:szCs w:val="22"/>
        </w:rPr>
        <w:t xml:space="preserve">leurs </w:t>
      </w:r>
      <w:r w:rsidR="003F24C3" w:rsidRPr="003F24C3">
        <w:rPr>
          <w:rFonts w:asciiTheme="minorHAnsi" w:hAnsiTheme="minorHAnsi" w:cs="Arial"/>
          <w:bCs/>
          <w:sz w:val="22"/>
          <w:szCs w:val="22"/>
        </w:rPr>
        <w:t>offre</w:t>
      </w:r>
      <w:r>
        <w:rPr>
          <w:rFonts w:asciiTheme="minorHAnsi" w:hAnsiTheme="minorHAnsi" w:cs="Arial"/>
          <w:bCs/>
          <w:sz w:val="22"/>
          <w:szCs w:val="22"/>
        </w:rPr>
        <w:t>s</w:t>
      </w:r>
      <w:r w:rsidR="003F24C3" w:rsidRPr="003F24C3">
        <w:rPr>
          <w:rFonts w:asciiTheme="minorHAnsi" w:hAnsiTheme="minorHAnsi" w:cs="Arial"/>
          <w:bCs/>
          <w:sz w:val="22"/>
          <w:szCs w:val="22"/>
        </w:rPr>
        <w:t xml:space="preserve"> l’ensemble des pièces détachées nécessaires à l’entretien des </w:t>
      </w:r>
      <w:r>
        <w:rPr>
          <w:rFonts w:asciiTheme="minorHAnsi" w:hAnsiTheme="minorHAnsi" w:cs="Arial"/>
          <w:bCs/>
          <w:sz w:val="22"/>
          <w:szCs w:val="22"/>
        </w:rPr>
        <w:t>composteurs</w:t>
      </w:r>
      <w:r w:rsidR="003F24C3" w:rsidRPr="003F24C3">
        <w:rPr>
          <w:rFonts w:asciiTheme="minorHAnsi" w:hAnsiTheme="minorHAnsi" w:cs="Arial"/>
          <w:bCs/>
          <w:sz w:val="22"/>
          <w:szCs w:val="22"/>
        </w:rPr>
        <w:t xml:space="preserve"> et en détailler le coût dans un bordereau de prix</w:t>
      </w:r>
      <w:r w:rsidR="00227229">
        <w:rPr>
          <w:rFonts w:asciiTheme="minorHAnsi" w:hAnsiTheme="minorHAnsi" w:cs="Arial"/>
          <w:bCs/>
          <w:sz w:val="22"/>
          <w:szCs w:val="22"/>
        </w:rPr>
        <w:t xml:space="preserve"> unitaires (BPU)</w:t>
      </w:r>
      <w:r w:rsidR="00E952B6">
        <w:rPr>
          <w:rFonts w:asciiTheme="minorHAnsi" w:hAnsiTheme="minorHAnsi" w:cs="Arial"/>
          <w:bCs/>
          <w:sz w:val="22"/>
          <w:szCs w:val="22"/>
        </w:rPr>
        <w:t xml:space="preserve"> qu’</w:t>
      </w:r>
      <w:r w:rsidR="00DB49C8">
        <w:rPr>
          <w:rFonts w:asciiTheme="minorHAnsi" w:hAnsiTheme="minorHAnsi" w:cs="Arial"/>
          <w:bCs/>
          <w:sz w:val="22"/>
          <w:szCs w:val="22"/>
        </w:rPr>
        <w:t>il fournira</w:t>
      </w:r>
      <w:r w:rsidR="00E952B6">
        <w:rPr>
          <w:rFonts w:asciiTheme="minorHAnsi" w:hAnsiTheme="minorHAnsi" w:cs="Arial"/>
          <w:bCs/>
          <w:sz w:val="22"/>
          <w:szCs w:val="22"/>
        </w:rPr>
        <w:t xml:space="preserve">. </w:t>
      </w:r>
    </w:p>
    <w:p w:rsidR="00227229" w:rsidRDefault="00227229" w:rsidP="00EE6580">
      <w:pPr>
        <w:pStyle w:val="Paragraphedeliste"/>
        <w:ind w:left="567"/>
        <w:rPr>
          <w:rFonts w:asciiTheme="minorHAnsi" w:hAnsiTheme="minorHAnsi" w:cs="Arial"/>
          <w:bCs/>
          <w:sz w:val="22"/>
          <w:szCs w:val="22"/>
        </w:rPr>
      </w:pPr>
    </w:p>
    <w:p w:rsidR="00227229" w:rsidRPr="003F24C3" w:rsidRDefault="00227229" w:rsidP="00EE6580">
      <w:pPr>
        <w:pStyle w:val="Paragraphedeliste"/>
        <w:ind w:left="567"/>
        <w:rPr>
          <w:rFonts w:asciiTheme="minorHAnsi" w:hAnsiTheme="minorHAnsi" w:cs="Arial"/>
          <w:bCs/>
          <w:sz w:val="22"/>
          <w:szCs w:val="22"/>
        </w:rPr>
      </w:pPr>
      <w:r>
        <w:rPr>
          <w:rFonts w:asciiTheme="minorHAnsi" w:hAnsiTheme="minorHAnsi" w:cs="Arial"/>
          <w:bCs/>
          <w:sz w:val="22"/>
          <w:szCs w:val="22"/>
        </w:rPr>
        <w:t>La fourniture d’un exemplaire à taille réel</w:t>
      </w:r>
      <w:r w:rsidR="00EE6580">
        <w:rPr>
          <w:rFonts w:asciiTheme="minorHAnsi" w:hAnsiTheme="minorHAnsi" w:cs="Arial"/>
          <w:bCs/>
          <w:sz w:val="22"/>
          <w:szCs w:val="22"/>
        </w:rPr>
        <w:t>le</w:t>
      </w:r>
      <w:r w:rsidR="008A55EC">
        <w:rPr>
          <w:rFonts w:asciiTheme="minorHAnsi" w:hAnsiTheme="minorHAnsi" w:cs="Arial"/>
          <w:bCs/>
          <w:sz w:val="22"/>
          <w:szCs w:val="22"/>
        </w:rPr>
        <w:t xml:space="preserve"> </w:t>
      </w:r>
      <w:r w:rsidR="002D2548">
        <w:rPr>
          <w:rFonts w:asciiTheme="minorHAnsi" w:hAnsiTheme="minorHAnsi" w:cs="Arial"/>
          <w:bCs/>
          <w:sz w:val="22"/>
          <w:szCs w:val="22"/>
        </w:rPr>
        <w:t xml:space="preserve">d’environ 300 litres </w:t>
      </w:r>
      <w:r w:rsidR="008A55EC">
        <w:rPr>
          <w:rFonts w:asciiTheme="minorHAnsi" w:hAnsiTheme="minorHAnsi" w:cs="Arial"/>
          <w:bCs/>
          <w:sz w:val="22"/>
          <w:szCs w:val="22"/>
        </w:rPr>
        <w:t xml:space="preserve">sera demandée lors du dépôt du dossier. </w:t>
      </w:r>
    </w:p>
    <w:p w:rsidR="003F24C3" w:rsidRPr="003F24C3" w:rsidRDefault="003F24C3" w:rsidP="00EE6580">
      <w:pPr>
        <w:pStyle w:val="Paragraphedeliste"/>
        <w:ind w:left="567"/>
        <w:rPr>
          <w:rFonts w:asciiTheme="minorHAnsi" w:hAnsiTheme="minorHAnsi" w:cs="Arial"/>
          <w:bCs/>
          <w:sz w:val="22"/>
          <w:szCs w:val="22"/>
        </w:rPr>
      </w:pPr>
    </w:p>
    <w:p w:rsidR="003F24C3" w:rsidRPr="00CC5ED5" w:rsidRDefault="003F24C3" w:rsidP="00EE6580">
      <w:pPr>
        <w:pStyle w:val="Paragraphedeliste"/>
        <w:ind w:left="567"/>
        <w:rPr>
          <w:rFonts w:asciiTheme="minorHAnsi" w:hAnsiTheme="minorHAnsi" w:cs="Arial"/>
          <w:b/>
          <w:bCs/>
          <w:szCs w:val="24"/>
        </w:rPr>
      </w:pPr>
      <w:r w:rsidRPr="00CC5ED5">
        <w:rPr>
          <w:rFonts w:asciiTheme="minorHAnsi" w:hAnsiTheme="minorHAnsi" w:cs="Arial"/>
          <w:b/>
          <w:bCs/>
          <w:szCs w:val="24"/>
        </w:rPr>
        <w:t>3</w:t>
      </w:r>
      <w:r w:rsidR="00CC4653" w:rsidRPr="00CC5ED5">
        <w:rPr>
          <w:rFonts w:asciiTheme="minorHAnsi" w:hAnsiTheme="minorHAnsi" w:cs="Arial"/>
          <w:b/>
          <w:bCs/>
          <w:szCs w:val="24"/>
        </w:rPr>
        <w:t>.2</w:t>
      </w:r>
      <w:r w:rsidR="00CA10D6" w:rsidRPr="00CC5ED5">
        <w:rPr>
          <w:rFonts w:asciiTheme="minorHAnsi" w:hAnsiTheme="minorHAnsi" w:cs="Arial"/>
          <w:b/>
          <w:bCs/>
          <w:szCs w:val="24"/>
        </w:rPr>
        <w:t xml:space="preserve"> </w:t>
      </w:r>
      <w:r w:rsidR="002E2A42" w:rsidRPr="00CC5ED5">
        <w:rPr>
          <w:rFonts w:asciiTheme="minorHAnsi" w:hAnsiTheme="minorHAnsi" w:cs="Arial"/>
          <w:b/>
          <w:bCs/>
          <w:szCs w:val="24"/>
        </w:rPr>
        <w:t>–</w:t>
      </w:r>
      <w:r w:rsidR="00CA10D6" w:rsidRPr="00CC5ED5">
        <w:rPr>
          <w:rFonts w:asciiTheme="minorHAnsi" w:hAnsiTheme="minorHAnsi" w:cs="Arial"/>
          <w:b/>
          <w:bCs/>
          <w:szCs w:val="24"/>
        </w:rPr>
        <w:t xml:space="preserve"> </w:t>
      </w:r>
      <w:r w:rsidR="002E2A42" w:rsidRPr="00CC5ED5">
        <w:rPr>
          <w:rFonts w:asciiTheme="minorHAnsi" w:hAnsiTheme="minorHAnsi" w:cs="Arial"/>
          <w:b/>
          <w:bCs/>
          <w:szCs w:val="24"/>
        </w:rPr>
        <w:t>Outils supplémentaires</w:t>
      </w:r>
      <w:r w:rsidR="00EE6580" w:rsidRPr="00CC5ED5">
        <w:rPr>
          <w:rFonts w:asciiTheme="minorHAnsi" w:hAnsiTheme="minorHAnsi" w:cs="Arial"/>
          <w:b/>
          <w:bCs/>
          <w:szCs w:val="24"/>
        </w:rPr>
        <w:t> :</w:t>
      </w:r>
    </w:p>
    <w:p w:rsidR="003F24C3" w:rsidRPr="003F24C3" w:rsidRDefault="003F24C3" w:rsidP="00EE6580">
      <w:pPr>
        <w:pStyle w:val="Paragraphedeliste"/>
        <w:ind w:left="567"/>
        <w:rPr>
          <w:rFonts w:asciiTheme="minorHAnsi" w:hAnsiTheme="minorHAnsi" w:cs="Arial"/>
          <w:bCs/>
          <w:sz w:val="22"/>
          <w:szCs w:val="22"/>
        </w:rPr>
      </w:pPr>
    </w:p>
    <w:p w:rsidR="003F24C3" w:rsidRPr="003F24C3" w:rsidRDefault="003F24C3" w:rsidP="00EE6580">
      <w:pPr>
        <w:pStyle w:val="Paragraphedeliste"/>
        <w:ind w:left="567"/>
        <w:rPr>
          <w:rFonts w:asciiTheme="minorHAnsi" w:hAnsiTheme="minorHAnsi" w:cs="Arial"/>
          <w:b/>
          <w:bCs/>
          <w:sz w:val="22"/>
          <w:szCs w:val="22"/>
        </w:rPr>
      </w:pPr>
      <w:r>
        <w:rPr>
          <w:rFonts w:asciiTheme="minorHAnsi" w:hAnsiTheme="minorHAnsi" w:cs="Arial"/>
          <w:b/>
          <w:bCs/>
          <w:sz w:val="22"/>
          <w:szCs w:val="22"/>
        </w:rPr>
        <w:t>3</w:t>
      </w:r>
      <w:r w:rsidR="00CC4653">
        <w:rPr>
          <w:rFonts w:asciiTheme="minorHAnsi" w:hAnsiTheme="minorHAnsi" w:cs="Arial"/>
          <w:b/>
          <w:bCs/>
          <w:sz w:val="22"/>
          <w:szCs w:val="22"/>
        </w:rPr>
        <w:t>.2</w:t>
      </w:r>
      <w:r w:rsidRPr="003F24C3">
        <w:rPr>
          <w:rFonts w:asciiTheme="minorHAnsi" w:hAnsiTheme="minorHAnsi" w:cs="Arial"/>
          <w:b/>
          <w:bCs/>
          <w:sz w:val="22"/>
          <w:szCs w:val="22"/>
        </w:rPr>
        <w:t>.1  Accessoires</w:t>
      </w:r>
    </w:p>
    <w:p w:rsidR="003F24C3" w:rsidRPr="003F24C3" w:rsidRDefault="003F24C3" w:rsidP="00EE6580">
      <w:pPr>
        <w:pStyle w:val="Paragraphedeliste"/>
        <w:ind w:left="567"/>
        <w:rPr>
          <w:rFonts w:asciiTheme="minorHAnsi" w:hAnsiTheme="minorHAnsi" w:cs="Arial"/>
          <w:bCs/>
          <w:sz w:val="22"/>
          <w:szCs w:val="22"/>
        </w:rPr>
      </w:pPr>
    </w:p>
    <w:p w:rsidR="006D1C12" w:rsidRDefault="003F24C3" w:rsidP="006D1C12">
      <w:pPr>
        <w:tabs>
          <w:tab w:val="left" w:pos="1440"/>
        </w:tabs>
        <w:spacing w:before="120"/>
        <w:ind w:left="567"/>
        <w:rPr>
          <w:rFonts w:asciiTheme="minorHAnsi" w:hAnsiTheme="minorHAnsi" w:cs="Tahoma"/>
          <w:sz w:val="22"/>
          <w:szCs w:val="22"/>
        </w:rPr>
      </w:pPr>
      <w:r w:rsidRPr="003F24C3">
        <w:rPr>
          <w:rFonts w:asciiTheme="minorHAnsi" w:hAnsiTheme="minorHAnsi" w:cs="Arial"/>
          <w:bCs/>
          <w:sz w:val="22"/>
          <w:szCs w:val="22"/>
        </w:rPr>
        <w:t>Des accessoires</w:t>
      </w:r>
      <w:r w:rsidR="0020757B">
        <w:rPr>
          <w:rFonts w:asciiTheme="minorHAnsi" w:hAnsiTheme="minorHAnsi" w:cs="Arial"/>
          <w:bCs/>
          <w:sz w:val="22"/>
          <w:szCs w:val="22"/>
        </w:rPr>
        <w:t xml:space="preserve"> (</w:t>
      </w:r>
      <w:proofErr w:type="spellStart"/>
      <w:r w:rsidR="0020757B">
        <w:rPr>
          <w:rFonts w:asciiTheme="minorHAnsi" w:hAnsiTheme="minorHAnsi" w:cs="Arial"/>
          <w:bCs/>
          <w:sz w:val="22"/>
          <w:szCs w:val="22"/>
        </w:rPr>
        <w:t>brass</w:t>
      </w:r>
      <w:proofErr w:type="spellEnd"/>
      <w:r w:rsidR="0020757B">
        <w:rPr>
          <w:rFonts w:asciiTheme="minorHAnsi" w:hAnsiTheme="minorHAnsi" w:cs="Arial"/>
          <w:bCs/>
          <w:sz w:val="22"/>
          <w:szCs w:val="22"/>
        </w:rPr>
        <w:t xml:space="preserve"> compost, outils</w:t>
      </w:r>
      <w:r w:rsidR="001B76E2">
        <w:rPr>
          <w:rFonts w:asciiTheme="minorHAnsi" w:hAnsiTheme="minorHAnsi" w:cs="Arial"/>
          <w:bCs/>
          <w:sz w:val="22"/>
          <w:szCs w:val="22"/>
        </w:rPr>
        <w:t xml:space="preserve"> divers</w:t>
      </w:r>
      <w:r w:rsidR="0020757B">
        <w:rPr>
          <w:rFonts w:asciiTheme="minorHAnsi" w:hAnsiTheme="minorHAnsi" w:cs="Arial"/>
          <w:bCs/>
          <w:sz w:val="22"/>
          <w:szCs w:val="22"/>
        </w:rPr>
        <w:t>,…</w:t>
      </w:r>
      <w:r>
        <w:rPr>
          <w:rFonts w:asciiTheme="minorHAnsi" w:hAnsiTheme="minorHAnsi" w:cs="Arial"/>
          <w:bCs/>
          <w:sz w:val="22"/>
          <w:szCs w:val="22"/>
        </w:rPr>
        <w:t>)</w:t>
      </w:r>
      <w:r w:rsidRPr="003F24C3">
        <w:rPr>
          <w:rFonts w:asciiTheme="minorHAnsi" w:hAnsiTheme="minorHAnsi" w:cs="Arial"/>
          <w:bCs/>
          <w:sz w:val="22"/>
          <w:szCs w:val="22"/>
        </w:rPr>
        <w:t xml:space="preserve"> peuvent être proposés pour lesquels le candidat joindra un descriptif aussi détaillé que possible.</w:t>
      </w:r>
      <w:r w:rsidR="00227229">
        <w:rPr>
          <w:rFonts w:asciiTheme="minorHAnsi" w:hAnsiTheme="minorHAnsi" w:cs="Arial"/>
          <w:bCs/>
          <w:sz w:val="22"/>
          <w:szCs w:val="22"/>
        </w:rPr>
        <w:t xml:space="preserve"> Le prix de ces accessoires sera mentionné dans le B</w:t>
      </w:r>
      <w:r w:rsidR="00E31BC6">
        <w:rPr>
          <w:rFonts w:asciiTheme="minorHAnsi" w:hAnsiTheme="minorHAnsi" w:cs="Arial"/>
          <w:bCs/>
          <w:sz w:val="22"/>
          <w:szCs w:val="22"/>
        </w:rPr>
        <w:t xml:space="preserve">ordereau des </w:t>
      </w:r>
      <w:r w:rsidR="00227229">
        <w:rPr>
          <w:rFonts w:asciiTheme="minorHAnsi" w:hAnsiTheme="minorHAnsi" w:cs="Arial"/>
          <w:bCs/>
          <w:sz w:val="22"/>
          <w:szCs w:val="22"/>
        </w:rPr>
        <w:t>P</w:t>
      </w:r>
      <w:r w:rsidR="00E31BC6">
        <w:rPr>
          <w:rFonts w:asciiTheme="minorHAnsi" w:hAnsiTheme="minorHAnsi" w:cs="Arial"/>
          <w:bCs/>
          <w:sz w:val="22"/>
          <w:szCs w:val="22"/>
        </w:rPr>
        <w:t xml:space="preserve">rix </w:t>
      </w:r>
      <w:r w:rsidR="00227229">
        <w:rPr>
          <w:rFonts w:asciiTheme="minorHAnsi" w:hAnsiTheme="minorHAnsi" w:cs="Arial"/>
          <w:bCs/>
          <w:sz w:val="22"/>
          <w:szCs w:val="22"/>
        </w:rPr>
        <w:t>U</w:t>
      </w:r>
      <w:r w:rsidR="00E31BC6">
        <w:rPr>
          <w:rFonts w:asciiTheme="minorHAnsi" w:hAnsiTheme="minorHAnsi" w:cs="Arial"/>
          <w:bCs/>
          <w:sz w:val="22"/>
          <w:szCs w:val="22"/>
        </w:rPr>
        <w:t>nitaires</w:t>
      </w:r>
      <w:r w:rsidR="0056371C">
        <w:rPr>
          <w:rFonts w:asciiTheme="minorHAnsi" w:hAnsiTheme="minorHAnsi" w:cs="Arial"/>
          <w:bCs/>
          <w:sz w:val="22"/>
          <w:szCs w:val="22"/>
        </w:rPr>
        <w:t xml:space="preserve"> qu’il fournira. </w:t>
      </w:r>
    </w:p>
    <w:p w:rsidR="006D1C12" w:rsidRDefault="006D1C12" w:rsidP="006D1C12">
      <w:pPr>
        <w:tabs>
          <w:tab w:val="left" w:pos="1440"/>
        </w:tabs>
        <w:spacing w:before="120"/>
        <w:ind w:left="567"/>
        <w:rPr>
          <w:rFonts w:asciiTheme="minorHAnsi" w:hAnsiTheme="minorHAnsi" w:cs="Tahoma"/>
          <w:sz w:val="22"/>
          <w:szCs w:val="22"/>
        </w:rPr>
      </w:pPr>
      <w:r>
        <w:rPr>
          <w:rFonts w:asciiTheme="minorHAnsi" w:hAnsiTheme="minorHAnsi" w:cs="Tahoma"/>
          <w:sz w:val="22"/>
          <w:szCs w:val="22"/>
        </w:rPr>
        <w:t>Les candidats devront également proposer au moins un modèle de « </w:t>
      </w:r>
      <w:proofErr w:type="spellStart"/>
      <w:r>
        <w:rPr>
          <w:rFonts w:asciiTheme="minorHAnsi" w:hAnsiTheme="minorHAnsi" w:cs="Tahoma"/>
          <w:sz w:val="22"/>
          <w:szCs w:val="22"/>
        </w:rPr>
        <w:t>bioseau</w:t>
      </w:r>
      <w:proofErr w:type="spellEnd"/>
      <w:r>
        <w:rPr>
          <w:rFonts w:asciiTheme="minorHAnsi" w:hAnsiTheme="minorHAnsi" w:cs="Tahoma"/>
          <w:sz w:val="22"/>
          <w:szCs w:val="22"/>
        </w:rPr>
        <w:t xml:space="preserve"> » permettant le stockage des </w:t>
      </w:r>
      <w:proofErr w:type="spellStart"/>
      <w:r>
        <w:rPr>
          <w:rFonts w:asciiTheme="minorHAnsi" w:hAnsiTheme="minorHAnsi" w:cs="Tahoma"/>
          <w:sz w:val="22"/>
          <w:szCs w:val="22"/>
        </w:rPr>
        <w:t>biodéchets</w:t>
      </w:r>
      <w:proofErr w:type="spellEnd"/>
      <w:r>
        <w:rPr>
          <w:rFonts w:asciiTheme="minorHAnsi" w:hAnsiTheme="minorHAnsi" w:cs="Tahoma"/>
          <w:sz w:val="22"/>
          <w:szCs w:val="22"/>
        </w:rPr>
        <w:t xml:space="preserve"> dans la cuisine et leur transport jusqu’au conteneur (volume limité à 10 litres). Une attention particulière sera portée sur sa praticité, s</w:t>
      </w:r>
      <w:r w:rsidR="000556CC">
        <w:rPr>
          <w:rFonts w:asciiTheme="minorHAnsi" w:hAnsiTheme="minorHAnsi" w:cs="Tahoma"/>
          <w:sz w:val="22"/>
          <w:szCs w:val="22"/>
        </w:rPr>
        <w:t xml:space="preserve">on entretien et son esthétisme ainsi que sur sa solidité. </w:t>
      </w:r>
      <w:r>
        <w:rPr>
          <w:rFonts w:asciiTheme="minorHAnsi" w:hAnsiTheme="minorHAnsi" w:cs="Arial"/>
          <w:bCs/>
          <w:sz w:val="22"/>
          <w:szCs w:val="22"/>
        </w:rPr>
        <w:t>Le prix de cet accessoire sera mentionné dans le Bordereau des Prix Unitaires</w:t>
      </w:r>
    </w:p>
    <w:p w:rsidR="006D1C12" w:rsidRDefault="006D1C12" w:rsidP="00D24CC1">
      <w:pPr>
        <w:tabs>
          <w:tab w:val="left" w:pos="1440"/>
        </w:tabs>
        <w:spacing w:before="120"/>
        <w:ind w:left="567"/>
        <w:rPr>
          <w:rFonts w:asciiTheme="minorHAnsi" w:hAnsiTheme="minorHAnsi" w:cs="Tahoma"/>
          <w:sz w:val="22"/>
          <w:szCs w:val="22"/>
        </w:rPr>
      </w:pPr>
      <w:r>
        <w:rPr>
          <w:rFonts w:asciiTheme="minorHAnsi" w:hAnsiTheme="minorHAnsi" w:cs="Tahoma"/>
          <w:sz w:val="22"/>
          <w:szCs w:val="22"/>
        </w:rPr>
        <w:t>Pour information, il est prévu d’acquérir un « </w:t>
      </w:r>
      <w:proofErr w:type="spellStart"/>
      <w:r>
        <w:rPr>
          <w:rFonts w:asciiTheme="minorHAnsi" w:hAnsiTheme="minorHAnsi" w:cs="Tahoma"/>
          <w:sz w:val="22"/>
          <w:szCs w:val="22"/>
        </w:rPr>
        <w:t>bioseau</w:t>
      </w:r>
      <w:proofErr w:type="spellEnd"/>
      <w:r>
        <w:rPr>
          <w:rFonts w:asciiTheme="minorHAnsi" w:hAnsiTheme="minorHAnsi" w:cs="Tahoma"/>
          <w:sz w:val="22"/>
          <w:szCs w:val="22"/>
        </w:rPr>
        <w:t> » par composteur (bois ou plastique recyclé) livré.</w:t>
      </w:r>
    </w:p>
    <w:p w:rsidR="00DD610D" w:rsidRDefault="00864058" w:rsidP="00DD610D">
      <w:pPr>
        <w:tabs>
          <w:tab w:val="left" w:pos="1440"/>
        </w:tabs>
        <w:spacing w:before="120"/>
        <w:ind w:left="567"/>
        <w:rPr>
          <w:rFonts w:asciiTheme="minorHAnsi" w:hAnsiTheme="minorHAnsi" w:cs="Tahoma"/>
          <w:sz w:val="22"/>
          <w:szCs w:val="22"/>
        </w:rPr>
      </w:pPr>
      <w:r>
        <w:rPr>
          <w:rFonts w:asciiTheme="minorHAnsi" w:hAnsiTheme="minorHAnsi" w:cs="Tahoma"/>
          <w:sz w:val="22"/>
          <w:szCs w:val="22"/>
        </w:rPr>
        <w:t xml:space="preserve">Des </w:t>
      </w:r>
      <w:r w:rsidR="00CA10D6">
        <w:rPr>
          <w:rFonts w:asciiTheme="minorHAnsi" w:hAnsiTheme="minorHAnsi" w:cs="Tahoma"/>
          <w:sz w:val="22"/>
          <w:szCs w:val="22"/>
        </w:rPr>
        <w:t>composteurs pédagogiques</w:t>
      </w:r>
      <w:r>
        <w:rPr>
          <w:rFonts w:asciiTheme="minorHAnsi" w:hAnsiTheme="minorHAnsi" w:cs="Tahoma"/>
          <w:sz w:val="22"/>
          <w:szCs w:val="22"/>
        </w:rPr>
        <w:t xml:space="preserve"> </w:t>
      </w:r>
      <w:r w:rsidR="00FB02F8">
        <w:rPr>
          <w:rFonts w:asciiTheme="minorHAnsi" w:hAnsiTheme="minorHAnsi" w:cs="Tahoma"/>
          <w:sz w:val="22"/>
          <w:szCs w:val="22"/>
        </w:rPr>
        <w:t xml:space="preserve">ainsi qu’une mallette pédagogique </w:t>
      </w:r>
      <w:r>
        <w:rPr>
          <w:rFonts w:asciiTheme="minorHAnsi" w:hAnsiTheme="minorHAnsi" w:cs="Tahoma"/>
          <w:sz w:val="22"/>
          <w:szCs w:val="22"/>
        </w:rPr>
        <w:t xml:space="preserve">seront également à prévoir pour les interventions de l’agent en charge du déploiement du compostage sur le territoire de la Communauté de Communes du Pays du Grésivaudan. </w:t>
      </w:r>
      <w:r w:rsidR="00DD610D">
        <w:rPr>
          <w:rFonts w:asciiTheme="minorHAnsi" w:hAnsiTheme="minorHAnsi" w:cs="Arial"/>
          <w:bCs/>
          <w:sz w:val="22"/>
          <w:szCs w:val="22"/>
        </w:rPr>
        <w:t xml:space="preserve">Le prix de ces accessoires </w:t>
      </w:r>
      <w:r w:rsidR="00CA10D6">
        <w:rPr>
          <w:rFonts w:asciiTheme="minorHAnsi" w:hAnsiTheme="minorHAnsi" w:cs="Arial"/>
          <w:bCs/>
          <w:sz w:val="22"/>
          <w:szCs w:val="22"/>
        </w:rPr>
        <w:t>pourra être</w:t>
      </w:r>
      <w:r w:rsidR="00DD610D">
        <w:rPr>
          <w:rFonts w:asciiTheme="minorHAnsi" w:hAnsiTheme="minorHAnsi" w:cs="Arial"/>
          <w:bCs/>
          <w:sz w:val="22"/>
          <w:szCs w:val="22"/>
        </w:rPr>
        <w:t xml:space="preserve"> mentionné dans le Bordereau des Prix Unitaires qu’il fournira. </w:t>
      </w:r>
    </w:p>
    <w:p w:rsidR="003F24C3" w:rsidRPr="003F24C3" w:rsidRDefault="003F24C3" w:rsidP="00EE6580">
      <w:pPr>
        <w:pStyle w:val="Paragraphedeliste"/>
        <w:ind w:left="567"/>
        <w:rPr>
          <w:rFonts w:asciiTheme="minorHAnsi" w:hAnsiTheme="minorHAnsi" w:cs="Arial"/>
          <w:bCs/>
          <w:sz w:val="22"/>
          <w:szCs w:val="22"/>
        </w:rPr>
      </w:pPr>
    </w:p>
    <w:p w:rsidR="003F24C3" w:rsidRPr="00D24CC1" w:rsidRDefault="002E2A42" w:rsidP="00D24CC1">
      <w:pPr>
        <w:ind w:left="567"/>
        <w:rPr>
          <w:rFonts w:asciiTheme="minorHAnsi" w:hAnsiTheme="minorHAnsi" w:cs="Arial"/>
          <w:bCs/>
          <w:sz w:val="22"/>
          <w:szCs w:val="22"/>
        </w:rPr>
      </w:pPr>
      <w:r w:rsidRPr="00D24CC1">
        <w:rPr>
          <w:rFonts w:asciiTheme="minorHAnsi" w:hAnsiTheme="minorHAnsi" w:cs="Arial"/>
          <w:bCs/>
          <w:sz w:val="22"/>
          <w:szCs w:val="22"/>
        </w:rPr>
        <w:t>L</w:t>
      </w:r>
      <w:r w:rsidR="00AD4E48" w:rsidRPr="00D24CC1">
        <w:rPr>
          <w:rFonts w:asciiTheme="minorHAnsi" w:hAnsiTheme="minorHAnsi" w:cs="Arial"/>
          <w:bCs/>
          <w:sz w:val="22"/>
          <w:szCs w:val="22"/>
        </w:rPr>
        <w:t>a Communauté de Communes du Pays du Grésivaudan</w:t>
      </w:r>
      <w:r w:rsidR="003F24C3" w:rsidRPr="00D24CC1">
        <w:rPr>
          <w:rFonts w:asciiTheme="minorHAnsi" w:hAnsiTheme="minorHAnsi" w:cs="Arial"/>
          <w:bCs/>
          <w:sz w:val="22"/>
          <w:szCs w:val="22"/>
        </w:rPr>
        <w:t xml:space="preserve"> </w:t>
      </w:r>
      <w:r w:rsidR="005C42D4">
        <w:rPr>
          <w:rFonts w:asciiTheme="minorHAnsi" w:hAnsiTheme="minorHAnsi" w:cs="Arial"/>
          <w:bCs/>
          <w:sz w:val="22"/>
          <w:szCs w:val="22"/>
        </w:rPr>
        <w:t xml:space="preserve">commandera ou non </w:t>
      </w:r>
      <w:r w:rsidR="003F24C3" w:rsidRPr="00D24CC1">
        <w:rPr>
          <w:rFonts w:asciiTheme="minorHAnsi" w:hAnsiTheme="minorHAnsi" w:cs="Arial"/>
          <w:bCs/>
          <w:sz w:val="22"/>
          <w:szCs w:val="22"/>
        </w:rPr>
        <w:t>ces accessoires</w:t>
      </w:r>
      <w:r w:rsidR="005C42D4">
        <w:rPr>
          <w:rFonts w:asciiTheme="minorHAnsi" w:hAnsiTheme="minorHAnsi" w:cs="Arial"/>
          <w:bCs/>
          <w:sz w:val="22"/>
          <w:szCs w:val="22"/>
        </w:rPr>
        <w:t xml:space="preserve"> par le biais des bons de commande</w:t>
      </w:r>
      <w:r w:rsidR="003F24C3" w:rsidRPr="00D24CC1">
        <w:rPr>
          <w:rFonts w:asciiTheme="minorHAnsi" w:hAnsiTheme="minorHAnsi" w:cs="Arial"/>
          <w:bCs/>
          <w:sz w:val="22"/>
          <w:szCs w:val="22"/>
        </w:rPr>
        <w:t>.</w:t>
      </w:r>
    </w:p>
    <w:p w:rsidR="003F24C3" w:rsidRDefault="003F24C3" w:rsidP="00EE6580">
      <w:pPr>
        <w:pStyle w:val="Paragraphedeliste"/>
        <w:ind w:left="567"/>
        <w:rPr>
          <w:rFonts w:asciiTheme="minorHAnsi" w:hAnsiTheme="minorHAnsi" w:cs="Arial"/>
          <w:bCs/>
          <w:sz w:val="22"/>
          <w:szCs w:val="22"/>
        </w:rPr>
      </w:pPr>
    </w:p>
    <w:p w:rsidR="003F24C3" w:rsidRPr="003F24C3" w:rsidRDefault="003F24C3" w:rsidP="00EE6580">
      <w:pPr>
        <w:pStyle w:val="Paragraphedeliste"/>
        <w:ind w:left="567"/>
        <w:rPr>
          <w:rFonts w:asciiTheme="minorHAnsi" w:hAnsiTheme="minorHAnsi" w:cs="Arial"/>
          <w:b/>
          <w:bCs/>
          <w:sz w:val="22"/>
          <w:szCs w:val="22"/>
        </w:rPr>
      </w:pPr>
      <w:r>
        <w:rPr>
          <w:rFonts w:asciiTheme="minorHAnsi" w:hAnsiTheme="minorHAnsi" w:cs="Arial"/>
          <w:b/>
          <w:bCs/>
          <w:sz w:val="22"/>
          <w:szCs w:val="22"/>
        </w:rPr>
        <w:t>3</w:t>
      </w:r>
      <w:r w:rsidRPr="003F24C3">
        <w:rPr>
          <w:rFonts w:asciiTheme="minorHAnsi" w:hAnsiTheme="minorHAnsi" w:cs="Arial"/>
          <w:b/>
          <w:bCs/>
          <w:sz w:val="22"/>
          <w:szCs w:val="22"/>
        </w:rPr>
        <w:t>.</w:t>
      </w:r>
      <w:r w:rsidR="00CC4653">
        <w:rPr>
          <w:rFonts w:asciiTheme="minorHAnsi" w:hAnsiTheme="minorHAnsi" w:cs="Arial"/>
          <w:b/>
          <w:bCs/>
          <w:sz w:val="22"/>
          <w:szCs w:val="22"/>
        </w:rPr>
        <w:t>2</w:t>
      </w:r>
      <w:r w:rsidRPr="003F24C3">
        <w:rPr>
          <w:rFonts w:asciiTheme="minorHAnsi" w:hAnsiTheme="minorHAnsi" w:cs="Arial"/>
          <w:b/>
          <w:bCs/>
          <w:sz w:val="22"/>
          <w:szCs w:val="22"/>
        </w:rPr>
        <w:t>.2  Outils de communication</w:t>
      </w:r>
    </w:p>
    <w:p w:rsidR="003F24C3" w:rsidRPr="003F24C3" w:rsidRDefault="003F24C3" w:rsidP="00EE6580">
      <w:pPr>
        <w:pStyle w:val="Paragraphedeliste"/>
        <w:ind w:left="567"/>
        <w:rPr>
          <w:rFonts w:asciiTheme="minorHAnsi" w:hAnsiTheme="minorHAnsi" w:cs="Arial"/>
          <w:bCs/>
          <w:sz w:val="22"/>
          <w:szCs w:val="22"/>
        </w:rPr>
      </w:pPr>
    </w:p>
    <w:p w:rsidR="003F24C3" w:rsidRDefault="003F24C3" w:rsidP="00EE6580">
      <w:pPr>
        <w:pStyle w:val="Paragraphedeliste"/>
        <w:ind w:left="567"/>
        <w:rPr>
          <w:rFonts w:asciiTheme="minorHAnsi" w:hAnsiTheme="minorHAnsi" w:cs="Arial"/>
          <w:bCs/>
          <w:sz w:val="22"/>
          <w:szCs w:val="22"/>
        </w:rPr>
      </w:pPr>
      <w:r w:rsidRPr="003F24C3">
        <w:rPr>
          <w:rFonts w:asciiTheme="minorHAnsi" w:hAnsiTheme="minorHAnsi" w:cs="Arial"/>
          <w:bCs/>
          <w:sz w:val="22"/>
          <w:szCs w:val="22"/>
        </w:rPr>
        <w:t>Le t</w:t>
      </w:r>
      <w:r w:rsidR="00E31BC6">
        <w:rPr>
          <w:rFonts w:asciiTheme="minorHAnsi" w:hAnsiTheme="minorHAnsi" w:cs="Arial"/>
          <w:bCs/>
          <w:sz w:val="22"/>
          <w:szCs w:val="22"/>
        </w:rPr>
        <w:t>itulaire du marché devra fournir u</w:t>
      </w:r>
      <w:r w:rsidRPr="003F24C3">
        <w:rPr>
          <w:rFonts w:asciiTheme="minorHAnsi" w:hAnsiTheme="minorHAnsi" w:cs="Arial"/>
          <w:bCs/>
          <w:sz w:val="22"/>
          <w:szCs w:val="22"/>
        </w:rPr>
        <w:t>ne notice de montage par composteur</w:t>
      </w:r>
      <w:r w:rsidR="002E2A42">
        <w:rPr>
          <w:rFonts w:asciiTheme="minorHAnsi" w:hAnsiTheme="minorHAnsi" w:cs="Arial"/>
          <w:bCs/>
          <w:sz w:val="22"/>
          <w:szCs w:val="22"/>
        </w:rPr>
        <w:t xml:space="preserve"> et un</w:t>
      </w:r>
      <w:r w:rsidR="00227229">
        <w:rPr>
          <w:rFonts w:asciiTheme="minorHAnsi" w:hAnsiTheme="minorHAnsi" w:cs="Arial"/>
          <w:bCs/>
          <w:sz w:val="22"/>
          <w:szCs w:val="22"/>
        </w:rPr>
        <w:t xml:space="preserve"> guide pratique d’utilisation du</w:t>
      </w:r>
      <w:r w:rsidR="002E2A42">
        <w:rPr>
          <w:rFonts w:asciiTheme="minorHAnsi" w:hAnsiTheme="minorHAnsi" w:cs="Arial"/>
          <w:bCs/>
          <w:sz w:val="22"/>
          <w:szCs w:val="22"/>
        </w:rPr>
        <w:t xml:space="preserve"> composteur</w:t>
      </w:r>
      <w:r w:rsidRPr="003F24C3">
        <w:rPr>
          <w:rFonts w:asciiTheme="minorHAnsi" w:hAnsiTheme="minorHAnsi" w:cs="Arial"/>
          <w:bCs/>
          <w:sz w:val="22"/>
          <w:szCs w:val="22"/>
        </w:rPr>
        <w:t>.</w:t>
      </w:r>
      <w:r w:rsidR="008D09C4">
        <w:rPr>
          <w:rFonts w:asciiTheme="minorHAnsi" w:hAnsiTheme="minorHAnsi" w:cs="Arial"/>
          <w:bCs/>
          <w:sz w:val="22"/>
          <w:szCs w:val="22"/>
        </w:rPr>
        <w:t xml:space="preserve"> Ce guide reprendra ainsi les </w:t>
      </w:r>
      <w:r w:rsidR="009573E4">
        <w:rPr>
          <w:rFonts w:asciiTheme="minorHAnsi" w:hAnsiTheme="minorHAnsi" w:cs="Arial"/>
          <w:bCs/>
          <w:sz w:val="22"/>
          <w:szCs w:val="22"/>
        </w:rPr>
        <w:t>‘</w:t>
      </w:r>
      <w:r w:rsidR="008D09C4">
        <w:rPr>
          <w:rFonts w:asciiTheme="minorHAnsi" w:hAnsiTheme="minorHAnsi" w:cs="Arial"/>
          <w:bCs/>
          <w:sz w:val="22"/>
          <w:szCs w:val="22"/>
        </w:rPr>
        <w:t>règles d’</w:t>
      </w:r>
      <w:r w:rsidR="009573E4">
        <w:rPr>
          <w:rFonts w:asciiTheme="minorHAnsi" w:hAnsiTheme="minorHAnsi" w:cs="Arial"/>
          <w:bCs/>
          <w:sz w:val="22"/>
          <w:szCs w:val="22"/>
        </w:rPr>
        <w:t>or’ d’</w:t>
      </w:r>
      <w:r w:rsidR="008D09C4">
        <w:rPr>
          <w:rFonts w:asciiTheme="minorHAnsi" w:hAnsiTheme="minorHAnsi" w:cs="Arial"/>
          <w:bCs/>
          <w:sz w:val="22"/>
          <w:szCs w:val="22"/>
        </w:rPr>
        <w:t xml:space="preserve">un bon compost ainsi que son utilité. </w:t>
      </w:r>
    </w:p>
    <w:p w:rsidR="00415CBA" w:rsidRDefault="00415CBA" w:rsidP="00EE6580">
      <w:pPr>
        <w:pStyle w:val="Paragraphedeliste"/>
        <w:ind w:left="567"/>
        <w:rPr>
          <w:rFonts w:asciiTheme="minorHAnsi" w:hAnsiTheme="minorHAnsi" w:cs="Arial"/>
          <w:bCs/>
          <w:sz w:val="22"/>
          <w:szCs w:val="22"/>
        </w:rPr>
      </w:pPr>
    </w:p>
    <w:p w:rsidR="00487ABE" w:rsidRPr="003F24C3" w:rsidRDefault="00487ABE" w:rsidP="00EE6580">
      <w:pPr>
        <w:pStyle w:val="Paragraphedeliste"/>
        <w:ind w:left="567"/>
        <w:rPr>
          <w:rFonts w:asciiTheme="minorHAnsi" w:hAnsiTheme="minorHAnsi" w:cs="Arial"/>
          <w:bCs/>
          <w:sz w:val="22"/>
          <w:szCs w:val="22"/>
        </w:rPr>
      </w:pPr>
    </w:p>
    <w:p w:rsidR="003F24C3" w:rsidRPr="00CC5ED5" w:rsidRDefault="003F24C3" w:rsidP="00EE6580">
      <w:pPr>
        <w:pStyle w:val="Paragraphedeliste"/>
        <w:ind w:left="567"/>
        <w:rPr>
          <w:rFonts w:asciiTheme="minorHAnsi" w:hAnsiTheme="minorHAnsi" w:cs="Arial"/>
          <w:b/>
          <w:bCs/>
          <w:szCs w:val="24"/>
        </w:rPr>
      </w:pPr>
      <w:r w:rsidRPr="00CC5ED5">
        <w:rPr>
          <w:rFonts w:asciiTheme="minorHAnsi" w:hAnsiTheme="minorHAnsi" w:cs="Arial"/>
          <w:b/>
          <w:bCs/>
          <w:szCs w:val="24"/>
        </w:rPr>
        <w:t>3</w:t>
      </w:r>
      <w:r w:rsidR="00CC4653" w:rsidRPr="00CC5ED5">
        <w:rPr>
          <w:rFonts w:asciiTheme="minorHAnsi" w:hAnsiTheme="minorHAnsi" w:cs="Arial"/>
          <w:b/>
          <w:bCs/>
          <w:szCs w:val="24"/>
        </w:rPr>
        <w:t>.3</w:t>
      </w:r>
      <w:r w:rsidRPr="00CC5ED5">
        <w:rPr>
          <w:rFonts w:asciiTheme="minorHAnsi" w:hAnsiTheme="minorHAnsi" w:cs="Arial"/>
          <w:b/>
          <w:bCs/>
          <w:szCs w:val="24"/>
        </w:rPr>
        <w:t xml:space="preserve"> </w:t>
      </w:r>
      <w:r w:rsidR="00CC5ED5" w:rsidRPr="00CC5ED5">
        <w:rPr>
          <w:rFonts w:asciiTheme="minorHAnsi" w:hAnsiTheme="minorHAnsi" w:cs="Arial"/>
          <w:b/>
          <w:bCs/>
          <w:szCs w:val="24"/>
        </w:rPr>
        <w:t>–</w:t>
      </w:r>
      <w:r w:rsidRPr="00CC5ED5">
        <w:rPr>
          <w:rFonts w:asciiTheme="minorHAnsi" w:hAnsiTheme="minorHAnsi" w:cs="Arial"/>
          <w:b/>
          <w:bCs/>
          <w:szCs w:val="24"/>
        </w:rPr>
        <w:t xml:space="preserve"> Conditionnement et délais de livraison :</w:t>
      </w:r>
    </w:p>
    <w:p w:rsidR="003F24C3" w:rsidRPr="003F24C3" w:rsidRDefault="003F24C3" w:rsidP="00EE6580">
      <w:pPr>
        <w:pStyle w:val="Paragraphedeliste"/>
        <w:ind w:left="567"/>
        <w:rPr>
          <w:rFonts w:asciiTheme="minorHAnsi" w:hAnsiTheme="minorHAnsi" w:cs="Arial"/>
          <w:bCs/>
          <w:sz w:val="22"/>
          <w:szCs w:val="22"/>
        </w:rPr>
      </w:pPr>
    </w:p>
    <w:p w:rsidR="003F24C3" w:rsidRPr="003F24C3" w:rsidRDefault="003F24C3" w:rsidP="00EE6580">
      <w:pPr>
        <w:pStyle w:val="Paragraphedeliste"/>
        <w:ind w:left="567"/>
        <w:rPr>
          <w:rFonts w:asciiTheme="minorHAnsi" w:hAnsiTheme="minorHAnsi" w:cs="Arial"/>
          <w:b/>
          <w:bCs/>
          <w:sz w:val="22"/>
          <w:szCs w:val="22"/>
        </w:rPr>
      </w:pPr>
      <w:r>
        <w:rPr>
          <w:rFonts w:asciiTheme="minorHAnsi" w:hAnsiTheme="minorHAnsi" w:cs="Arial"/>
          <w:b/>
          <w:bCs/>
          <w:sz w:val="22"/>
          <w:szCs w:val="22"/>
        </w:rPr>
        <w:t>3</w:t>
      </w:r>
      <w:r w:rsidR="00CC4653">
        <w:rPr>
          <w:rFonts w:asciiTheme="minorHAnsi" w:hAnsiTheme="minorHAnsi" w:cs="Arial"/>
          <w:b/>
          <w:bCs/>
          <w:sz w:val="22"/>
          <w:szCs w:val="22"/>
        </w:rPr>
        <w:t>.3</w:t>
      </w:r>
      <w:r w:rsidRPr="003F24C3">
        <w:rPr>
          <w:rFonts w:asciiTheme="minorHAnsi" w:hAnsiTheme="minorHAnsi" w:cs="Arial"/>
          <w:b/>
          <w:bCs/>
          <w:sz w:val="22"/>
          <w:szCs w:val="22"/>
        </w:rPr>
        <w:t>.1  Conditionnement des composteurs et des accessoires</w:t>
      </w:r>
    </w:p>
    <w:p w:rsidR="003F24C3" w:rsidRPr="003F24C3" w:rsidRDefault="003F24C3" w:rsidP="00EE6580">
      <w:pPr>
        <w:pStyle w:val="Paragraphedeliste"/>
        <w:ind w:left="567"/>
        <w:rPr>
          <w:rFonts w:asciiTheme="minorHAnsi" w:hAnsiTheme="minorHAnsi" w:cs="Arial"/>
          <w:bCs/>
          <w:sz w:val="22"/>
          <w:szCs w:val="22"/>
        </w:rPr>
      </w:pPr>
    </w:p>
    <w:p w:rsidR="003F24C3" w:rsidRPr="003F24C3" w:rsidRDefault="003F24C3" w:rsidP="00EE6580">
      <w:pPr>
        <w:pStyle w:val="Paragraphedeliste"/>
        <w:ind w:left="567"/>
        <w:rPr>
          <w:rFonts w:asciiTheme="minorHAnsi" w:hAnsiTheme="minorHAnsi" w:cs="Arial"/>
          <w:bCs/>
          <w:sz w:val="22"/>
          <w:szCs w:val="22"/>
        </w:rPr>
      </w:pPr>
      <w:r w:rsidRPr="003F24C3">
        <w:rPr>
          <w:rFonts w:asciiTheme="minorHAnsi" w:hAnsiTheme="minorHAnsi" w:cs="Arial"/>
          <w:bCs/>
          <w:sz w:val="22"/>
          <w:szCs w:val="22"/>
        </w:rPr>
        <w:t>Afin de limiter le volume de stockage, les composteurs devront être livrés en kit.</w:t>
      </w:r>
    </w:p>
    <w:p w:rsidR="003F24C3" w:rsidRPr="003F24C3" w:rsidRDefault="003F24C3" w:rsidP="00EE6580">
      <w:pPr>
        <w:pStyle w:val="Paragraphedeliste"/>
        <w:ind w:left="567"/>
        <w:rPr>
          <w:rFonts w:asciiTheme="minorHAnsi" w:hAnsiTheme="minorHAnsi" w:cs="Arial"/>
          <w:bCs/>
          <w:sz w:val="22"/>
          <w:szCs w:val="22"/>
        </w:rPr>
      </w:pPr>
      <w:r w:rsidRPr="003F24C3">
        <w:rPr>
          <w:rFonts w:asciiTheme="minorHAnsi" w:hAnsiTheme="minorHAnsi" w:cs="Arial"/>
          <w:bCs/>
          <w:sz w:val="22"/>
          <w:szCs w:val="22"/>
        </w:rPr>
        <w:t>Par ailleurs, les composteu</w:t>
      </w:r>
      <w:r w:rsidR="002E2A42">
        <w:rPr>
          <w:rFonts w:asciiTheme="minorHAnsi" w:hAnsiTheme="minorHAnsi" w:cs="Arial"/>
          <w:bCs/>
          <w:sz w:val="22"/>
          <w:szCs w:val="22"/>
        </w:rPr>
        <w:t>rs en bois ne devront pas être maintenus</w:t>
      </w:r>
      <w:r w:rsidRPr="003F24C3">
        <w:rPr>
          <w:rFonts w:asciiTheme="minorHAnsi" w:hAnsiTheme="minorHAnsi" w:cs="Arial"/>
          <w:bCs/>
          <w:sz w:val="22"/>
          <w:szCs w:val="22"/>
        </w:rPr>
        <w:t xml:space="preserve"> par des films plastiques mais par cerclage résistant. Ceci afin d’éviter tout risque de moisissure.</w:t>
      </w:r>
    </w:p>
    <w:p w:rsidR="003F24C3" w:rsidRPr="003F24C3" w:rsidRDefault="003F24C3" w:rsidP="00EE6580">
      <w:pPr>
        <w:pStyle w:val="Paragraphedeliste"/>
        <w:ind w:left="567"/>
        <w:rPr>
          <w:rFonts w:asciiTheme="minorHAnsi" w:hAnsiTheme="minorHAnsi" w:cs="Arial"/>
          <w:bCs/>
          <w:sz w:val="22"/>
          <w:szCs w:val="22"/>
        </w:rPr>
      </w:pPr>
    </w:p>
    <w:p w:rsidR="003F24C3" w:rsidRPr="003F24C3" w:rsidRDefault="005C42D4" w:rsidP="00EE6580">
      <w:pPr>
        <w:pStyle w:val="Paragraphedeliste"/>
        <w:ind w:left="567"/>
        <w:rPr>
          <w:rFonts w:asciiTheme="minorHAnsi" w:hAnsiTheme="minorHAnsi" w:cs="Arial"/>
          <w:bCs/>
          <w:sz w:val="22"/>
          <w:szCs w:val="22"/>
        </w:rPr>
      </w:pPr>
      <w:r>
        <w:rPr>
          <w:rFonts w:asciiTheme="minorHAnsi" w:hAnsiTheme="minorHAnsi" w:cs="Arial"/>
          <w:bCs/>
          <w:sz w:val="22"/>
          <w:szCs w:val="22"/>
        </w:rPr>
        <w:t>L</w:t>
      </w:r>
      <w:r w:rsidR="003F24C3" w:rsidRPr="003F24C3">
        <w:rPr>
          <w:rFonts w:asciiTheme="minorHAnsi" w:hAnsiTheme="minorHAnsi" w:cs="Arial"/>
          <w:bCs/>
          <w:sz w:val="22"/>
          <w:szCs w:val="22"/>
        </w:rPr>
        <w:t>e conditionnement et les dimensions des composteurs et des accessoires seront précisés dans l’offre.</w:t>
      </w:r>
    </w:p>
    <w:p w:rsidR="00843628" w:rsidRPr="003F24C3" w:rsidRDefault="00843628" w:rsidP="00EE6580">
      <w:pPr>
        <w:pStyle w:val="Paragraphedeliste"/>
        <w:ind w:left="567"/>
        <w:rPr>
          <w:rFonts w:asciiTheme="minorHAnsi" w:hAnsiTheme="minorHAnsi" w:cs="Arial"/>
          <w:bCs/>
          <w:sz w:val="22"/>
          <w:szCs w:val="22"/>
        </w:rPr>
      </w:pPr>
    </w:p>
    <w:p w:rsidR="003F24C3" w:rsidRPr="003F24C3" w:rsidRDefault="003F24C3" w:rsidP="00EE6580">
      <w:pPr>
        <w:pStyle w:val="Paragraphedeliste"/>
        <w:ind w:left="567"/>
        <w:rPr>
          <w:rFonts w:asciiTheme="minorHAnsi" w:hAnsiTheme="minorHAnsi" w:cs="Arial"/>
          <w:b/>
          <w:bCs/>
          <w:sz w:val="22"/>
          <w:szCs w:val="22"/>
        </w:rPr>
      </w:pPr>
      <w:r>
        <w:rPr>
          <w:rFonts w:asciiTheme="minorHAnsi" w:hAnsiTheme="minorHAnsi" w:cs="Arial"/>
          <w:b/>
          <w:bCs/>
          <w:sz w:val="22"/>
          <w:szCs w:val="22"/>
        </w:rPr>
        <w:t>3</w:t>
      </w:r>
      <w:r w:rsidR="00CC4653">
        <w:rPr>
          <w:rFonts w:asciiTheme="minorHAnsi" w:hAnsiTheme="minorHAnsi" w:cs="Arial"/>
          <w:b/>
          <w:bCs/>
          <w:sz w:val="22"/>
          <w:szCs w:val="22"/>
        </w:rPr>
        <w:t>.3</w:t>
      </w:r>
      <w:r w:rsidRPr="003F24C3">
        <w:rPr>
          <w:rFonts w:asciiTheme="minorHAnsi" w:hAnsiTheme="minorHAnsi" w:cs="Arial"/>
          <w:b/>
          <w:bCs/>
          <w:sz w:val="22"/>
          <w:szCs w:val="22"/>
        </w:rPr>
        <w:t>.2  Conditions de livraison</w:t>
      </w:r>
    </w:p>
    <w:p w:rsidR="003F24C3" w:rsidRPr="003F24C3" w:rsidRDefault="003F24C3" w:rsidP="00EE6580">
      <w:pPr>
        <w:pStyle w:val="Paragraphedeliste"/>
        <w:ind w:left="567"/>
        <w:rPr>
          <w:rFonts w:asciiTheme="minorHAnsi" w:hAnsiTheme="minorHAnsi" w:cs="Arial"/>
          <w:bCs/>
          <w:sz w:val="22"/>
          <w:szCs w:val="22"/>
        </w:rPr>
      </w:pPr>
    </w:p>
    <w:p w:rsidR="003F24C3" w:rsidRPr="003F24C3" w:rsidRDefault="00166103" w:rsidP="00EE6580">
      <w:pPr>
        <w:pStyle w:val="Paragraphedeliste"/>
        <w:ind w:left="567"/>
        <w:rPr>
          <w:rFonts w:asciiTheme="minorHAnsi" w:hAnsiTheme="minorHAnsi" w:cs="Arial"/>
          <w:bCs/>
          <w:sz w:val="22"/>
          <w:szCs w:val="22"/>
        </w:rPr>
      </w:pPr>
      <w:r>
        <w:rPr>
          <w:rFonts w:asciiTheme="minorHAnsi" w:hAnsiTheme="minorHAnsi" w:cs="Arial"/>
          <w:bCs/>
          <w:sz w:val="22"/>
          <w:szCs w:val="22"/>
        </w:rPr>
        <w:t xml:space="preserve">Les composteurs devront être </w:t>
      </w:r>
      <w:r w:rsidR="007A61B3">
        <w:rPr>
          <w:rFonts w:asciiTheme="minorHAnsi" w:hAnsiTheme="minorHAnsi" w:cs="Arial"/>
          <w:bCs/>
          <w:sz w:val="22"/>
          <w:szCs w:val="22"/>
        </w:rPr>
        <w:t>livrés</w:t>
      </w:r>
      <w:r>
        <w:rPr>
          <w:rFonts w:asciiTheme="minorHAnsi" w:hAnsiTheme="minorHAnsi" w:cs="Arial"/>
          <w:bCs/>
          <w:sz w:val="22"/>
          <w:szCs w:val="22"/>
        </w:rPr>
        <w:t xml:space="preserve"> dans un délai de quatre semaines à compter </w:t>
      </w:r>
      <w:r w:rsidR="003F24C3" w:rsidRPr="003F24C3">
        <w:rPr>
          <w:rFonts w:asciiTheme="minorHAnsi" w:hAnsiTheme="minorHAnsi" w:cs="Arial"/>
          <w:bCs/>
          <w:sz w:val="22"/>
          <w:szCs w:val="22"/>
        </w:rPr>
        <w:t xml:space="preserve">de la réception du bon de commande </w:t>
      </w:r>
      <w:r w:rsidR="005C42D4">
        <w:rPr>
          <w:rFonts w:asciiTheme="minorHAnsi" w:hAnsiTheme="minorHAnsi" w:cs="Arial"/>
          <w:bCs/>
          <w:sz w:val="22"/>
          <w:szCs w:val="22"/>
        </w:rPr>
        <w:t>par mail</w:t>
      </w:r>
      <w:r w:rsidR="003F24C3" w:rsidRPr="003F24C3">
        <w:rPr>
          <w:rFonts w:asciiTheme="minorHAnsi" w:hAnsiTheme="minorHAnsi" w:cs="Arial"/>
          <w:bCs/>
          <w:sz w:val="22"/>
          <w:szCs w:val="22"/>
        </w:rPr>
        <w:t>.</w:t>
      </w:r>
    </w:p>
    <w:p w:rsidR="00CA3536" w:rsidRDefault="00CA3536" w:rsidP="00CA3536">
      <w:pPr>
        <w:pStyle w:val="Corpsdetexte2"/>
        <w:rPr>
          <w:rFonts w:asciiTheme="minorHAnsi" w:hAnsiTheme="minorHAnsi" w:cs="Arial"/>
          <w:b w:val="0"/>
          <w:sz w:val="22"/>
          <w:szCs w:val="22"/>
        </w:rPr>
      </w:pPr>
    </w:p>
    <w:p w:rsidR="00CA3536" w:rsidRDefault="003F24C3" w:rsidP="00CA3536">
      <w:pPr>
        <w:pStyle w:val="Corpsdetexte2"/>
        <w:ind w:left="567"/>
        <w:rPr>
          <w:rFonts w:asciiTheme="minorHAnsi" w:hAnsiTheme="minorHAnsi" w:cs="Tahoma"/>
          <w:b w:val="0"/>
          <w:bCs w:val="0"/>
          <w:sz w:val="22"/>
          <w:szCs w:val="22"/>
        </w:rPr>
      </w:pPr>
      <w:r w:rsidRPr="00CA3536">
        <w:rPr>
          <w:rFonts w:asciiTheme="minorHAnsi" w:hAnsiTheme="minorHAnsi" w:cs="Arial"/>
          <w:b w:val="0"/>
          <w:sz w:val="22"/>
          <w:szCs w:val="22"/>
        </w:rPr>
        <w:t>Les livraisons seront impérativement effectuées avec un camion équipé d’un hayon. Dans le cas où celui-ci ne le serait pas, le titulaire prendra à sa charge la location de l’équipement nécessaire au déchargement du véhicule.</w:t>
      </w:r>
      <w:r w:rsidR="00CA3536" w:rsidRPr="00CA3536">
        <w:rPr>
          <w:rFonts w:asciiTheme="minorHAnsi" w:hAnsiTheme="minorHAnsi" w:cs="Arial"/>
          <w:b w:val="0"/>
          <w:bCs w:val="0"/>
          <w:sz w:val="22"/>
          <w:szCs w:val="22"/>
        </w:rPr>
        <w:t xml:space="preserve"> </w:t>
      </w:r>
      <w:r w:rsidR="00CA3536">
        <w:rPr>
          <w:rFonts w:asciiTheme="minorHAnsi" w:hAnsiTheme="minorHAnsi" w:cs="Tahoma"/>
          <w:b w:val="0"/>
          <w:bCs w:val="0"/>
          <w:sz w:val="22"/>
          <w:szCs w:val="22"/>
        </w:rPr>
        <w:t xml:space="preserve">Le chauffeur participera également au déchargement. </w:t>
      </w:r>
    </w:p>
    <w:p w:rsidR="00CA3536" w:rsidRDefault="00CA3536" w:rsidP="00CA3536">
      <w:pPr>
        <w:pStyle w:val="Corpsdetexte2"/>
        <w:ind w:left="567"/>
        <w:rPr>
          <w:rFonts w:asciiTheme="minorHAnsi" w:hAnsiTheme="minorHAnsi" w:cs="Tahoma"/>
          <w:b w:val="0"/>
          <w:bCs w:val="0"/>
          <w:sz w:val="22"/>
          <w:szCs w:val="22"/>
        </w:rPr>
      </w:pPr>
    </w:p>
    <w:p w:rsidR="00CA3536" w:rsidRDefault="00CA3536" w:rsidP="00CA3536">
      <w:pPr>
        <w:pStyle w:val="Corpsdetexte2"/>
        <w:ind w:left="567"/>
        <w:rPr>
          <w:rFonts w:asciiTheme="minorHAnsi" w:hAnsiTheme="minorHAnsi" w:cs="Tahoma"/>
          <w:b w:val="0"/>
          <w:bCs w:val="0"/>
          <w:sz w:val="22"/>
          <w:szCs w:val="22"/>
        </w:rPr>
      </w:pPr>
      <w:r>
        <w:rPr>
          <w:rFonts w:asciiTheme="minorHAnsi" w:hAnsiTheme="minorHAnsi" w:cs="Tahoma"/>
          <w:b w:val="0"/>
          <w:bCs w:val="0"/>
          <w:sz w:val="22"/>
          <w:szCs w:val="22"/>
        </w:rPr>
        <w:t>Les fournitures seront livrées franco de port à la Direction des Déchets Ménagers du Grésivaudan située au 115</w:t>
      </w:r>
      <w:r w:rsidR="00CA10D6">
        <w:rPr>
          <w:rFonts w:asciiTheme="minorHAnsi" w:hAnsiTheme="minorHAnsi" w:cs="Tahoma"/>
          <w:b w:val="0"/>
          <w:bCs w:val="0"/>
          <w:sz w:val="22"/>
          <w:szCs w:val="22"/>
        </w:rPr>
        <w:t>,</w:t>
      </w:r>
      <w:r>
        <w:rPr>
          <w:rFonts w:asciiTheme="minorHAnsi" w:hAnsiTheme="minorHAnsi" w:cs="Tahoma"/>
          <w:b w:val="0"/>
          <w:bCs w:val="0"/>
          <w:sz w:val="22"/>
          <w:szCs w:val="22"/>
        </w:rPr>
        <w:t xml:space="preserve"> allée </w:t>
      </w:r>
      <w:r w:rsidR="00CA10D6">
        <w:rPr>
          <w:rFonts w:asciiTheme="minorHAnsi" w:hAnsiTheme="minorHAnsi" w:cs="Tahoma"/>
          <w:b w:val="0"/>
          <w:bCs w:val="0"/>
          <w:sz w:val="22"/>
          <w:szCs w:val="22"/>
        </w:rPr>
        <w:t xml:space="preserve">de </w:t>
      </w:r>
      <w:r>
        <w:rPr>
          <w:rFonts w:asciiTheme="minorHAnsi" w:hAnsiTheme="minorHAnsi" w:cs="Tahoma"/>
          <w:b w:val="0"/>
          <w:bCs w:val="0"/>
          <w:sz w:val="22"/>
          <w:szCs w:val="22"/>
        </w:rPr>
        <w:t>Galilée 38 330 MONTBONNOT SAINT MARTIN. Le service de la collectivité devra être prévenu 7 jours calendaires avant la date de livraison. Ces livraisons auront impérativement lieu le matin de 6h00 à 12h00 et ce du lundi au vendredi.</w:t>
      </w:r>
    </w:p>
    <w:p w:rsidR="00A35E90" w:rsidRDefault="00A35E90" w:rsidP="00CA3536">
      <w:pPr>
        <w:pStyle w:val="Corpsdetexte2"/>
        <w:ind w:left="567"/>
        <w:rPr>
          <w:rFonts w:asciiTheme="minorHAnsi" w:hAnsiTheme="minorHAnsi" w:cs="Tahoma"/>
          <w:b w:val="0"/>
          <w:bCs w:val="0"/>
          <w:sz w:val="22"/>
          <w:szCs w:val="22"/>
        </w:rPr>
      </w:pPr>
    </w:p>
    <w:p w:rsidR="00CA3536" w:rsidRPr="00530699" w:rsidRDefault="00CA3536" w:rsidP="00CA3536">
      <w:pPr>
        <w:pStyle w:val="Corpsdetexte2"/>
        <w:ind w:left="567"/>
        <w:rPr>
          <w:rFonts w:asciiTheme="minorHAnsi" w:hAnsiTheme="minorHAnsi" w:cs="Tahoma"/>
          <w:sz w:val="22"/>
          <w:szCs w:val="22"/>
        </w:rPr>
      </w:pPr>
      <w:r>
        <w:rPr>
          <w:rFonts w:asciiTheme="minorHAnsi" w:hAnsiTheme="minorHAnsi" w:cs="Tahoma"/>
          <w:b w:val="0"/>
          <w:bCs w:val="0"/>
          <w:sz w:val="22"/>
          <w:szCs w:val="22"/>
        </w:rPr>
        <w:t xml:space="preserve">Pour des raisons d’organisation, la confirmation de la livraison sera effectuée 48 heures avant la date prévue par le transporteur et l’horaire de livraison indiqué devra être respecté. </w:t>
      </w:r>
    </w:p>
    <w:p w:rsidR="00644384" w:rsidRDefault="00644384" w:rsidP="00644384">
      <w:pPr>
        <w:rPr>
          <w:rFonts w:asciiTheme="minorHAnsi" w:hAnsiTheme="minorHAnsi" w:cs="Arial"/>
          <w:bCs/>
          <w:sz w:val="22"/>
          <w:szCs w:val="22"/>
        </w:rPr>
      </w:pPr>
    </w:p>
    <w:p w:rsidR="003F24C3" w:rsidRPr="00CC5ED5" w:rsidRDefault="00CC4653" w:rsidP="00644384">
      <w:pPr>
        <w:ind w:left="567"/>
        <w:rPr>
          <w:rFonts w:asciiTheme="minorHAnsi" w:hAnsiTheme="minorHAnsi" w:cs="Arial"/>
          <w:b/>
          <w:bCs/>
          <w:szCs w:val="24"/>
        </w:rPr>
      </w:pPr>
      <w:r w:rsidRPr="00CC5ED5">
        <w:rPr>
          <w:rFonts w:asciiTheme="minorHAnsi" w:hAnsiTheme="minorHAnsi" w:cs="Arial"/>
          <w:b/>
          <w:bCs/>
          <w:szCs w:val="24"/>
        </w:rPr>
        <w:t>3.4</w:t>
      </w:r>
      <w:r w:rsidR="003F24C3" w:rsidRPr="00CC5ED5">
        <w:rPr>
          <w:rFonts w:asciiTheme="minorHAnsi" w:hAnsiTheme="minorHAnsi" w:cs="Arial"/>
          <w:b/>
          <w:bCs/>
          <w:szCs w:val="24"/>
        </w:rPr>
        <w:t xml:space="preserve"> – Garantie : </w:t>
      </w:r>
    </w:p>
    <w:p w:rsidR="003F24C3" w:rsidRPr="003F24C3" w:rsidRDefault="003F24C3" w:rsidP="00F02C18">
      <w:pPr>
        <w:pStyle w:val="Paragraphedeliste"/>
        <w:ind w:left="567"/>
        <w:rPr>
          <w:rFonts w:asciiTheme="minorHAnsi" w:hAnsiTheme="minorHAnsi" w:cs="Arial"/>
          <w:bCs/>
          <w:sz w:val="22"/>
          <w:szCs w:val="22"/>
        </w:rPr>
      </w:pPr>
    </w:p>
    <w:p w:rsidR="00E75A07" w:rsidRDefault="003F24C3" w:rsidP="00F02C18">
      <w:pPr>
        <w:pStyle w:val="Paragraphedeliste"/>
        <w:ind w:left="567"/>
        <w:rPr>
          <w:rFonts w:asciiTheme="minorHAnsi" w:hAnsiTheme="minorHAnsi" w:cs="Arial"/>
          <w:bCs/>
          <w:sz w:val="22"/>
          <w:szCs w:val="22"/>
        </w:rPr>
      </w:pPr>
      <w:r w:rsidRPr="003F24C3">
        <w:rPr>
          <w:rFonts w:asciiTheme="minorHAnsi" w:hAnsiTheme="minorHAnsi" w:cs="Arial"/>
          <w:bCs/>
          <w:sz w:val="22"/>
          <w:szCs w:val="22"/>
        </w:rPr>
        <w:t xml:space="preserve">Le titulaire devra garantir le matériel à la fois sur </w:t>
      </w:r>
      <w:r w:rsidR="008266B3">
        <w:rPr>
          <w:rFonts w:asciiTheme="minorHAnsi" w:hAnsiTheme="minorHAnsi" w:cs="Arial"/>
          <w:bCs/>
          <w:sz w:val="22"/>
          <w:szCs w:val="22"/>
        </w:rPr>
        <w:t>s</w:t>
      </w:r>
      <w:r w:rsidRPr="003F24C3">
        <w:rPr>
          <w:rFonts w:asciiTheme="minorHAnsi" w:hAnsiTheme="minorHAnsi" w:cs="Arial"/>
          <w:bCs/>
          <w:sz w:val="22"/>
          <w:szCs w:val="22"/>
        </w:rPr>
        <w:t xml:space="preserve">a qualité et sur </w:t>
      </w:r>
      <w:r w:rsidR="008266B3">
        <w:rPr>
          <w:rFonts w:asciiTheme="minorHAnsi" w:hAnsiTheme="minorHAnsi" w:cs="Arial"/>
          <w:bCs/>
          <w:sz w:val="22"/>
          <w:szCs w:val="22"/>
        </w:rPr>
        <w:t>s</w:t>
      </w:r>
      <w:r w:rsidRPr="003F24C3">
        <w:rPr>
          <w:rFonts w:asciiTheme="minorHAnsi" w:hAnsiTheme="minorHAnsi" w:cs="Arial"/>
          <w:bCs/>
          <w:sz w:val="22"/>
          <w:szCs w:val="22"/>
        </w:rPr>
        <w:t>a durabilité, ainsi que sur une durée minimale de 10 ans pour la fourniture des pièces détachées.</w:t>
      </w:r>
      <w:bookmarkEnd w:id="0"/>
    </w:p>
    <w:p w:rsidR="00E75A07" w:rsidRDefault="00E75A07" w:rsidP="00F02C18">
      <w:pPr>
        <w:pStyle w:val="Paragraphedeliste"/>
        <w:ind w:left="567"/>
        <w:rPr>
          <w:rFonts w:asciiTheme="minorHAnsi" w:hAnsiTheme="minorHAnsi" w:cs="Arial"/>
          <w:bCs/>
          <w:sz w:val="22"/>
          <w:szCs w:val="22"/>
        </w:rPr>
      </w:pPr>
    </w:p>
    <w:p w:rsidR="005C42D4" w:rsidRDefault="005C42D4" w:rsidP="00F02C18">
      <w:pPr>
        <w:pStyle w:val="Paragraphedeliste"/>
        <w:ind w:left="567"/>
        <w:rPr>
          <w:rFonts w:asciiTheme="minorHAnsi" w:hAnsiTheme="minorHAnsi" w:cs="Arial"/>
          <w:bCs/>
          <w:sz w:val="22"/>
          <w:szCs w:val="22"/>
        </w:rPr>
      </w:pPr>
    </w:p>
    <w:p w:rsidR="00183BF3" w:rsidRDefault="00183BF3" w:rsidP="00F02C18">
      <w:pPr>
        <w:pStyle w:val="Paragraphedeliste"/>
        <w:ind w:left="567"/>
        <w:rPr>
          <w:rFonts w:asciiTheme="minorHAnsi" w:hAnsiTheme="minorHAnsi" w:cs="Arial"/>
          <w:bCs/>
          <w:sz w:val="22"/>
          <w:szCs w:val="22"/>
        </w:rPr>
      </w:pPr>
    </w:p>
    <w:p w:rsidR="00487ABE" w:rsidRDefault="00487ABE" w:rsidP="00F02C18">
      <w:pPr>
        <w:pStyle w:val="Paragraphedeliste"/>
        <w:ind w:left="567"/>
        <w:rPr>
          <w:rFonts w:asciiTheme="minorHAnsi" w:hAnsiTheme="minorHAnsi" w:cs="Arial"/>
          <w:bCs/>
          <w:sz w:val="22"/>
          <w:szCs w:val="22"/>
        </w:rPr>
      </w:pPr>
      <w:bookmarkStart w:id="1" w:name="_GoBack"/>
      <w:bookmarkEnd w:id="1"/>
    </w:p>
    <w:p w:rsidR="00A01FA4" w:rsidRDefault="00A03304" w:rsidP="006C340B">
      <w:pPr>
        <w:tabs>
          <w:tab w:val="left" w:pos="1701"/>
        </w:tabs>
        <w:spacing w:before="120"/>
        <w:ind w:left="567"/>
        <w:rPr>
          <w:rFonts w:asciiTheme="minorHAnsi" w:hAnsiTheme="minorHAnsi" w:cs="Arial"/>
          <w:b/>
          <w:bCs/>
          <w:sz w:val="22"/>
          <w:szCs w:val="22"/>
          <w:u w:val="double"/>
        </w:rPr>
      </w:pPr>
      <w:r>
        <w:rPr>
          <w:rFonts w:asciiTheme="minorHAnsi" w:hAnsiTheme="minorHAnsi" w:cs="Arial"/>
          <w:b/>
          <w:bCs/>
          <w:sz w:val="22"/>
          <w:szCs w:val="22"/>
          <w:u w:val="double"/>
        </w:rPr>
        <w:t>ARTICLE 4</w:t>
      </w:r>
      <w:r w:rsidR="00A01FA4" w:rsidRPr="00A01FA4">
        <w:rPr>
          <w:rFonts w:asciiTheme="minorHAnsi" w:hAnsiTheme="minorHAnsi" w:cs="Arial"/>
          <w:b/>
          <w:bCs/>
          <w:sz w:val="22"/>
          <w:szCs w:val="22"/>
          <w:u w:val="double"/>
        </w:rPr>
        <w:t xml:space="preserve"> – LOT 4 – FOURNITURE DE</w:t>
      </w:r>
      <w:r w:rsidR="00A01FA4">
        <w:rPr>
          <w:rFonts w:asciiTheme="minorHAnsi" w:hAnsiTheme="minorHAnsi" w:cs="Arial"/>
          <w:b/>
          <w:bCs/>
          <w:sz w:val="22"/>
          <w:szCs w:val="22"/>
          <w:u w:val="double"/>
        </w:rPr>
        <w:t xml:space="preserve"> COLONNES AERIENNES DESTINEES A LA COLLECTE SELECTIVE</w:t>
      </w:r>
      <w:r w:rsidR="00FA48BE">
        <w:rPr>
          <w:rFonts w:asciiTheme="minorHAnsi" w:hAnsiTheme="minorHAnsi" w:cs="Arial"/>
          <w:b/>
          <w:bCs/>
          <w:sz w:val="22"/>
          <w:szCs w:val="22"/>
          <w:u w:val="double"/>
        </w:rPr>
        <w:t xml:space="preserve"> DU VERRE</w:t>
      </w:r>
      <w:r w:rsidR="00C1687C">
        <w:rPr>
          <w:rFonts w:asciiTheme="minorHAnsi" w:hAnsiTheme="minorHAnsi" w:cs="Arial"/>
          <w:b/>
          <w:bCs/>
          <w:sz w:val="22"/>
          <w:szCs w:val="22"/>
          <w:u w:val="double"/>
        </w:rPr>
        <w:t xml:space="preserve"> ET DU PAPIER</w:t>
      </w:r>
      <w:r w:rsidR="00A01FA4">
        <w:rPr>
          <w:rFonts w:asciiTheme="minorHAnsi" w:hAnsiTheme="minorHAnsi" w:cs="Arial"/>
          <w:b/>
          <w:bCs/>
          <w:sz w:val="22"/>
          <w:szCs w:val="22"/>
          <w:u w:val="double"/>
        </w:rPr>
        <w:t xml:space="preserve"> EN APPORT VOLONTAIRE</w:t>
      </w:r>
    </w:p>
    <w:p w:rsidR="00D32957" w:rsidRDefault="00D32957" w:rsidP="006C340B">
      <w:pPr>
        <w:tabs>
          <w:tab w:val="left" w:pos="1701"/>
        </w:tabs>
        <w:spacing w:before="120"/>
        <w:ind w:left="567"/>
        <w:rPr>
          <w:rFonts w:asciiTheme="minorHAnsi" w:hAnsiTheme="minorHAnsi" w:cs="Arial"/>
          <w:b/>
          <w:bCs/>
          <w:sz w:val="22"/>
          <w:szCs w:val="22"/>
          <w:u w:val="double"/>
        </w:rPr>
      </w:pPr>
    </w:p>
    <w:p w:rsidR="00A01FA4" w:rsidRPr="00CC5ED5" w:rsidRDefault="00A03304" w:rsidP="006C340B">
      <w:pPr>
        <w:tabs>
          <w:tab w:val="left" w:pos="1701"/>
        </w:tabs>
        <w:spacing w:before="120"/>
        <w:ind w:left="567"/>
        <w:rPr>
          <w:rFonts w:asciiTheme="minorHAnsi" w:hAnsiTheme="minorHAnsi" w:cs="Tahoma"/>
          <w:b/>
          <w:szCs w:val="24"/>
        </w:rPr>
      </w:pPr>
      <w:r w:rsidRPr="00CC5ED5">
        <w:rPr>
          <w:rFonts w:asciiTheme="minorHAnsi" w:hAnsiTheme="minorHAnsi" w:cs="Tahoma"/>
          <w:b/>
          <w:szCs w:val="24"/>
        </w:rPr>
        <w:t>4</w:t>
      </w:r>
      <w:r w:rsidR="00A01FA4" w:rsidRPr="00CC5ED5">
        <w:rPr>
          <w:rFonts w:asciiTheme="minorHAnsi" w:hAnsiTheme="minorHAnsi" w:cs="Tahoma"/>
          <w:b/>
          <w:szCs w:val="24"/>
        </w:rPr>
        <w:t xml:space="preserve">.1 </w:t>
      </w:r>
      <w:r w:rsidR="00CC5ED5" w:rsidRPr="00CC5ED5">
        <w:rPr>
          <w:rFonts w:asciiTheme="minorHAnsi" w:hAnsiTheme="minorHAnsi" w:cs="Arial"/>
          <w:b/>
          <w:bCs/>
          <w:szCs w:val="24"/>
        </w:rPr>
        <w:t>–</w:t>
      </w:r>
      <w:r w:rsidR="00CC5ED5" w:rsidRPr="00CC5ED5">
        <w:rPr>
          <w:rFonts w:asciiTheme="minorHAnsi" w:hAnsiTheme="minorHAnsi" w:cs="Tahoma"/>
          <w:b/>
          <w:szCs w:val="24"/>
        </w:rPr>
        <w:t xml:space="preserve"> </w:t>
      </w:r>
      <w:r w:rsidR="00A01FA4" w:rsidRPr="00CC5ED5">
        <w:rPr>
          <w:rFonts w:asciiTheme="minorHAnsi" w:hAnsiTheme="minorHAnsi" w:cs="Tahoma"/>
          <w:b/>
          <w:szCs w:val="24"/>
        </w:rPr>
        <w:t>Caractéristiques techniques des fournitures</w:t>
      </w:r>
      <w:r w:rsidR="00EE6580" w:rsidRPr="00CC5ED5">
        <w:rPr>
          <w:rFonts w:asciiTheme="minorHAnsi" w:hAnsiTheme="minorHAnsi" w:cs="Tahoma"/>
          <w:b/>
          <w:szCs w:val="24"/>
        </w:rPr>
        <w:t> :</w:t>
      </w:r>
    </w:p>
    <w:p w:rsidR="00CF7486" w:rsidRDefault="00CF7486" w:rsidP="006C340B">
      <w:pPr>
        <w:tabs>
          <w:tab w:val="left" w:pos="1701"/>
        </w:tabs>
        <w:spacing w:before="120"/>
        <w:ind w:left="567"/>
        <w:rPr>
          <w:rFonts w:asciiTheme="minorHAnsi" w:hAnsiTheme="minorHAnsi" w:cs="Tahoma"/>
          <w:sz w:val="22"/>
          <w:szCs w:val="22"/>
        </w:rPr>
      </w:pPr>
      <w:r>
        <w:rPr>
          <w:rFonts w:asciiTheme="minorHAnsi" w:hAnsiTheme="minorHAnsi" w:cs="Tahoma"/>
          <w:sz w:val="22"/>
          <w:szCs w:val="22"/>
        </w:rPr>
        <w:t>Les colonnes</w:t>
      </w:r>
      <w:r w:rsidR="00E35FCC">
        <w:rPr>
          <w:rFonts w:asciiTheme="minorHAnsi" w:hAnsiTheme="minorHAnsi" w:cs="Tahoma"/>
          <w:sz w:val="22"/>
          <w:szCs w:val="22"/>
        </w:rPr>
        <w:t xml:space="preserve"> aériennes seront aux couleurs déterminées par l</w:t>
      </w:r>
      <w:r w:rsidR="00C37ACA">
        <w:rPr>
          <w:rFonts w:asciiTheme="minorHAnsi" w:hAnsiTheme="minorHAnsi" w:cs="Tahoma"/>
          <w:sz w:val="22"/>
          <w:szCs w:val="22"/>
        </w:rPr>
        <w:t>a Communauté de Communes du Pays du Grésivaudan</w:t>
      </w:r>
      <w:r w:rsidR="00E35FCC">
        <w:rPr>
          <w:rFonts w:asciiTheme="minorHAnsi" w:hAnsiTheme="minorHAnsi" w:cs="Tahoma"/>
          <w:sz w:val="22"/>
          <w:szCs w:val="22"/>
        </w:rPr>
        <w:t xml:space="preserve"> sur propositi</w:t>
      </w:r>
      <w:r w:rsidR="00E8518C">
        <w:rPr>
          <w:rFonts w:asciiTheme="minorHAnsi" w:hAnsiTheme="minorHAnsi" w:cs="Tahoma"/>
          <w:sz w:val="22"/>
          <w:szCs w:val="22"/>
        </w:rPr>
        <w:t xml:space="preserve">on des </w:t>
      </w:r>
      <w:r w:rsidR="00CA10D6">
        <w:rPr>
          <w:rFonts w:asciiTheme="minorHAnsi" w:hAnsiTheme="minorHAnsi" w:cs="Tahoma"/>
          <w:sz w:val="22"/>
          <w:szCs w:val="22"/>
        </w:rPr>
        <w:t>candidats</w:t>
      </w:r>
      <w:r w:rsidR="00E8518C">
        <w:rPr>
          <w:rFonts w:asciiTheme="minorHAnsi" w:hAnsiTheme="minorHAnsi" w:cs="Tahoma"/>
          <w:sz w:val="22"/>
          <w:szCs w:val="22"/>
        </w:rPr>
        <w:t xml:space="preserve">. </w:t>
      </w:r>
    </w:p>
    <w:p w:rsidR="0030059D" w:rsidRDefault="0030059D" w:rsidP="006C340B">
      <w:pPr>
        <w:tabs>
          <w:tab w:val="left" w:pos="1701"/>
        </w:tabs>
        <w:spacing w:before="120"/>
        <w:ind w:left="567"/>
        <w:rPr>
          <w:rFonts w:asciiTheme="minorHAnsi" w:hAnsiTheme="minorHAnsi" w:cs="Tahoma"/>
          <w:sz w:val="22"/>
          <w:szCs w:val="22"/>
        </w:rPr>
      </w:pPr>
      <w:r>
        <w:rPr>
          <w:rFonts w:asciiTheme="minorHAnsi" w:hAnsiTheme="minorHAnsi" w:cs="Tahoma"/>
          <w:sz w:val="22"/>
          <w:szCs w:val="22"/>
        </w:rPr>
        <w:t>Les colonnes aériennes destinées à la collecte du verre devront être en polyéthylène et posséder une trappe « gros producteurs » s’ouvrant sur l’exté</w:t>
      </w:r>
      <w:r w:rsidR="00CA10D6">
        <w:rPr>
          <w:rFonts w:asciiTheme="minorHAnsi" w:hAnsiTheme="minorHAnsi" w:cs="Tahoma"/>
          <w:sz w:val="22"/>
          <w:szCs w:val="22"/>
        </w:rPr>
        <w:t>rieur. Cette trappe devra rester</w:t>
      </w:r>
      <w:r>
        <w:rPr>
          <w:rFonts w:asciiTheme="minorHAnsi" w:hAnsiTheme="minorHAnsi" w:cs="Tahoma"/>
          <w:sz w:val="22"/>
          <w:szCs w:val="22"/>
        </w:rPr>
        <w:t xml:space="preserve"> positionnée à l’horizontal de manière à supporter</w:t>
      </w:r>
      <w:r w:rsidR="005E68F4">
        <w:rPr>
          <w:rFonts w:asciiTheme="minorHAnsi" w:hAnsiTheme="minorHAnsi" w:cs="Tahoma"/>
          <w:sz w:val="22"/>
          <w:szCs w:val="22"/>
        </w:rPr>
        <w:t xml:space="preserve"> tout type de contenants (caisse/cagettes/…). </w:t>
      </w:r>
    </w:p>
    <w:p w:rsidR="00E35FCC" w:rsidRDefault="00E35FCC" w:rsidP="006C340B">
      <w:pPr>
        <w:tabs>
          <w:tab w:val="left" w:pos="1701"/>
        </w:tabs>
        <w:spacing w:before="120"/>
        <w:ind w:left="567"/>
        <w:rPr>
          <w:rFonts w:asciiTheme="minorHAnsi" w:hAnsiTheme="minorHAnsi" w:cs="Tahoma"/>
          <w:sz w:val="22"/>
          <w:szCs w:val="22"/>
        </w:rPr>
      </w:pPr>
      <w:r>
        <w:rPr>
          <w:rFonts w:asciiTheme="minorHAnsi" w:hAnsiTheme="minorHAnsi" w:cs="Tahoma"/>
          <w:sz w:val="22"/>
          <w:szCs w:val="22"/>
        </w:rPr>
        <w:t>Un emplacement devra être réservé pour appliquer la signalétique et le logo de l</w:t>
      </w:r>
      <w:r w:rsidR="00E31BC6">
        <w:rPr>
          <w:rFonts w:asciiTheme="minorHAnsi" w:hAnsiTheme="minorHAnsi" w:cs="Tahoma"/>
          <w:sz w:val="22"/>
          <w:szCs w:val="22"/>
        </w:rPr>
        <w:t>a Communauté d</w:t>
      </w:r>
      <w:r w:rsidR="00773824">
        <w:rPr>
          <w:rFonts w:asciiTheme="minorHAnsi" w:hAnsiTheme="minorHAnsi" w:cs="Tahoma"/>
          <w:sz w:val="22"/>
          <w:szCs w:val="22"/>
        </w:rPr>
        <w:t>e Communes du Pays du Grésivaudan</w:t>
      </w:r>
      <w:r>
        <w:rPr>
          <w:rFonts w:asciiTheme="minorHAnsi" w:hAnsiTheme="minorHAnsi" w:cs="Tahoma"/>
          <w:sz w:val="22"/>
          <w:szCs w:val="22"/>
        </w:rPr>
        <w:t>, les dimensions</w:t>
      </w:r>
      <w:r w:rsidR="0055411B">
        <w:rPr>
          <w:rFonts w:asciiTheme="minorHAnsi" w:hAnsiTheme="minorHAnsi" w:cs="Tahoma"/>
          <w:sz w:val="22"/>
          <w:szCs w:val="22"/>
        </w:rPr>
        <w:t xml:space="preserve"> seront précisées ultérieurement</w:t>
      </w:r>
      <w:r>
        <w:rPr>
          <w:rFonts w:asciiTheme="minorHAnsi" w:hAnsiTheme="minorHAnsi" w:cs="Tahoma"/>
          <w:sz w:val="22"/>
          <w:szCs w:val="22"/>
        </w:rPr>
        <w:t>.</w:t>
      </w:r>
    </w:p>
    <w:p w:rsidR="0045650D" w:rsidRDefault="0045650D" w:rsidP="006C340B">
      <w:pPr>
        <w:tabs>
          <w:tab w:val="left" w:pos="1701"/>
        </w:tabs>
        <w:spacing w:before="120"/>
        <w:ind w:left="567"/>
        <w:rPr>
          <w:rFonts w:asciiTheme="minorHAnsi" w:hAnsiTheme="minorHAnsi" w:cs="Tahoma"/>
          <w:sz w:val="22"/>
          <w:szCs w:val="22"/>
        </w:rPr>
      </w:pPr>
      <w:r>
        <w:rPr>
          <w:rFonts w:asciiTheme="minorHAnsi" w:hAnsiTheme="minorHAnsi" w:cs="Tahoma"/>
          <w:sz w:val="22"/>
          <w:szCs w:val="22"/>
        </w:rPr>
        <w:t>Les candidats indiqueront dans leur offre le coût d’un autocollant, d’un marquage quadrichromie</w:t>
      </w:r>
      <w:r w:rsidR="00E07485">
        <w:rPr>
          <w:rFonts w:asciiTheme="minorHAnsi" w:hAnsiTheme="minorHAnsi" w:cs="Tahoma"/>
          <w:sz w:val="22"/>
          <w:szCs w:val="22"/>
        </w:rPr>
        <w:t xml:space="preserve"> ou de tout autre type de marqua</w:t>
      </w:r>
      <w:r>
        <w:rPr>
          <w:rFonts w:asciiTheme="minorHAnsi" w:hAnsiTheme="minorHAnsi" w:cs="Tahoma"/>
          <w:sz w:val="22"/>
          <w:szCs w:val="22"/>
        </w:rPr>
        <w:t>ge détaillé par le candidat, apposé sur le plastron et rappelant les consignes de tri définies par l</w:t>
      </w:r>
      <w:r w:rsidR="00E31BC6">
        <w:rPr>
          <w:rFonts w:asciiTheme="minorHAnsi" w:hAnsiTheme="minorHAnsi" w:cs="Tahoma"/>
          <w:sz w:val="22"/>
          <w:szCs w:val="22"/>
        </w:rPr>
        <w:t>a Communauté d</w:t>
      </w:r>
      <w:r w:rsidR="00CA1FCC">
        <w:rPr>
          <w:rFonts w:asciiTheme="minorHAnsi" w:hAnsiTheme="minorHAnsi" w:cs="Tahoma"/>
          <w:sz w:val="22"/>
          <w:szCs w:val="22"/>
        </w:rPr>
        <w:t>e Communes du Pays du Grésivaudan</w:t>
      </w:r>
      <w:r>
        <w:rPr>
          <w:rFonts w:asciiTheme="minorHAnsi" w:hAnsiTheme="minorHAnsi" w:cs="Tahoma"/>
          <w:sz w:val="22"/>
          <w:szCs w:val="22"/>
        </w:rPr>
        <w:t>.</w:t>
      </w:r>
    </w:p>
    <w:p w:rsidR="0066662F" w:rsidRDefault="0066662F" w:rsidP="006C340B">
      <w:pPr>
        <w:tabs>
          <w:tab w:val="left" w:pos="1701"/>
        </w:tabs>
        <w:spacing w:before="120"/>
        <w:ind w:left="567"/>
        <w:rPr>
          <w:rFonts w:asciiTheme="minorHAnsi" w:hAnsiTheme="minorHAnsi" w:cs="Tahoma"/>
          <w:sz w:val="22"/>
          <w:szCs w:val="22"/>
        </w:rPr>
      </w:pPr>
      <w:r>
        <w:rPr>
          <w:rFonts w:asciiTheme="minorHAnsi" w:hAnsiTheme="minorHAnsi" w:cs="Tahoma"/>
          <w:sz w:val="22"/>
          <w:szCs w:val="22"/>
        </w:rPr>
        <w:t>Les volumes seront</w:t>
      </w:r>
      <w:r w:rsidR="003C3068">
        <w:rPr>
          <w:rFonts w:asciiTheme="minorHAnsi" w:hAnsiTheme="minorHAnsi" w:cs="Tahoma"/>
          <w:sz w:val="22"/>
          <w:szCs w:val="22"/>
        </w:rPr>
        <w:t xml:space="preserve"> </w:t>
      </w:r>
      <w:r w:rsidR="00A7361A" w:rsidRPr="00A7361A">
        <w:rPr>
          <w:rFonts w:asciiTheme="minorHAnsi" w:hAnsiTheme="minorHAnsi" w:cs="Tahoma"/>
          <w:sz w:val="22"/>
          <w:szCs w:val="22"/>
        </w:rPr>
        <w:t>supérieurs ou égaux</w:t>
      </w:r>
      <w:r w:rsidR="00A7361A">
        <w:rPr>
          <w:rFonts w:asciiTheme="minorHAnsi" w:hAnsiTheme="minorHAnsi" w:cs="Tahoma"/>
          <w:sz w:val="22"/>
          <w:szCs w:val="22"/>
        </w:rPr>
        <w:t xml:space="preserve"> à</w:t>
      </w:r>
      <w:r w:rsidR="003C3068">
        <w:rPr>
          <w:rFonts w:asciiTheme="minorHAnsi" w:hAnsiTheme="minorHAnsi" w:cs="Tahoma"/>
          <w:sz w:val="22"/>
          <w:szCs w:val="22"/>
        </w:rPr>
        <w:t xml:space="preserve"> </w:t>
      </w:r>
      <w:r w:rsidR="00081381">
        <w:rPr>
          <w:rFonts w:asciiTheme="minorHAnsi" w:hAnsiTheme="minorHAnsi" w:cs="Tahoma"/>
          <w:sz w:val="22"/>
          <w:szCs w:val="22"/>
        </w:rPr>
        <w:t>4</w:t>
      </w:r>
      <w:r w:rsidR="00F715BB">
        <w:rPr>
          <w:rFonts w:asciiTheme="minorHAnsi" w:hAnsiTheme="minorHAnsi" w:cs="Tahoma"/>
          <w:sz w:val="22"/>
          <w:szCs w:val="22"/>
        </w:rPr>
        <w:t xml:space="preserve"> m3 utiles, ces modèles seront adaptés aux Personnes à Mobilités Réduites (PMR), tout en garantissant un niveau de remplissage </w:t>
      </w:r>
      <w:r w:rsidR="00CA10D6">
        <w:rPr>
          <w:rFonts w:asciiTheme="minorHAnsi" w:hAnsiTheme="minorHAnsi" w:cs="Tahoma"/>
          <w:sz w:val="22"/>
          <w:szCs w:val="22"/>
        </w:rPr>
        <w:t xml:space="preserve">normal </w:t>
      </w:r>
      <w:r w:rsidR="00F715BB">
        <w:rPr>
          <w:rFonts w:asciiTheme="minorHAnsi" w:hAnsiTheme="minorHAnsi" w:cs="Tahoma"/>
          <w:sz w:val="22"/>
          <w:szCs w:val="22"/>
        </w:rPr>
        <w:t xml:space="preserve">plus haut que l’orifice PMR. </w:t>
      </w:r>
    </w:p>
    <w:p w:rsidR="0045650D" w:rsidRPr="007C4F41" w:rsidRDefault="0045650D" w:rsidP="006C340B">
      <w:pPr>
        <w:tabs>
          <w:tab w:val="left" w:pos="851"/>
        </w:tabs>
        <w:spacing w:before="120"/>
        <w:ind w:left="567"/>
        <w:rPr>
          <w:rFonts w:asciiTheme="minorHAnsi" w:hAnsiTheme="minorHAnsi" w:cs="Tahoma"/>
          <w:sz w:val="22"/>
          <w:szCs w:val="22"/>
        </w:rPr>
      </w:pPr>
      <w:r w:rsidRPr="00F30F52">
        <w:rPr>
          <w:rFonts w:asciiTheme="minorHAnsi" w:hAnsiTheme="minorHAnsi" w:cs="Tahoma"/>
          <w:sz w:val="22"/>
          <w:szCs w:val="22"/>
        </w:rPr>
        <w:t>La prise des bornes se fera par un systèm</w:t>
      </w:r>
      <w:r w:rsidR="008266B3">
        <w:rPr>
          <w:rFonts w:asciiTheme="minorHAnsi" w:hAnsiTheme="minorHAnsi" w:cs="Tahoma"/>
          <w:sz w:val="22"/>
          <w:szCs w:val="22"/>
        </w:rPr>
        <w:t>e de préhension de type KINSHOF</w:t>
      </w:r>
      <w:r w:rsidRPr="00F30F52">
        <w:rPr>
          <w:rFonts w:asciiTheme="minorHAnsi" w:hAnsiTheme="minorHAnsi" w:cs="Tahoma"/>
          <w:sz w:val="22"/>
          <w:szCs w:val="22"/>
        </w:rPr>
        <w:t>ER</w:t>
      </w:r>
      <w:r w:rsidR="00F30F52">
        <w:rPr>
          <w:rFonts w:asciiTheme="minorHAnsi" w:hAnsiTheme="minorHAnsi" w:cs="Tahoma"/>
          <w:sz w:val="22"/>
          <w:szCs w:val="22"/>
        </w:rPr>
        <w:t>.</w:t>
      </w:r>
    </w:p>
    <w:p w:rsidR="00F30F52" w:rsidRDefault="00E35FCC" w:rsidP="006C340B">
      <w:pPr>
        <w:tabs>
          <w:tab w:val="left" w:pos="851"/>
        </w:tabs>
        <w:spacing w:before="120"/>
        <w:ind w:left="567"/>
        <w:rPr>
          <w:rFonts w:asciiTheme="minorHAnsi" w:hAnsiTheme="minorHAnsi" w:cs="Tahoma"/>
          <w:sz w:val="22"/>
          <w:szCs w:val="22"/>
        </w:rPr>
      </w:pPr>
      <w:r>
        <w:rPr>
          <w:rFonts w:asciiTheme="minorHAnsi" w:hAnsiTheme="minorHAnsi" w:cs="Tahoma"/>
          <w:sz w:val="22"/>
          <w:szCs w:val="22"/>
        </w:rPr>
        <w:t>Une importance particulière sera donnée à l’esthétique et à l’intégration paysagère de ces équipements,</w:t>
      </w:r>
      <w:r w:rsidR="00E31BC6">
        <w:rPr>
          <w:rFonts w:asciiTheme="minorHAnsi" w:hAnsiTheme="minorHAnsi" w:cs="Tahoma"/>
          <w:sz w:val="22"/>
          <w:szCs w:val="22"/>
        </w:rPr>
        <w:t xml:space="preserve"> </w:t>
      </w:r>
      <w:r>
        <w:rPr>
          <w:rFonts w:asciiTheme="minorHAnsi" w:hAnsiTheme="minorHAnsi" w:cs="Tahoma"/>
          <w:sz w:val="22"/>
          <w:szCs w:val="22"/>
        </w:rPr>
        <w:t>à la conformité aux normes en vigueur pour ce type de matériel</w:t>
      </w:r>
      <w:r w:rsidR="0066662F">
        <w:rPr>
          <w:rFonts w:asciiTheme="minorHAnsi" w:hAnsiTheme="minorHAnsi" w:cs="Tahoma"/>
          <w:sz w:val="22"/>
          <w:szCs w:val="22"/>
        </w:rPr>
        <w:t>, aux efforts pour lutter contre le bruit</w:t>
      </w:r>
      <w:r w:rsidR="00151181">
        <w:rPr>
          <w:rFonts w:asciiTheme="minorHAnsi" w:hAnsiTheme="minorHAnsi" w:cs="Tahoma"/>
          <w:sz w:val="22"/>
          <w:szCs w:val="22"/>
        </w:rPr>
        <w:t xml:space="preserve"> (l’insonorisation devra être clairement définie)</w:t>
      </w:r>
      <w:r w:rsidR="0066662F">
        <w:rPr>
          <w:rFonts w:asciiTheme="minorHAnsi" w:hAnsiTheme="minorHAnsi" w:cs="Tahoma"/>
          <w:sz w:val="22"/>
          <w:szCs w:val="22"/>
        </w:rPr>
        <w:t>, avec fourniture de rapports (LNE</w:t>
      </w:r>
      <w:r w:rsidR="004B790E">
        <w:rPr>
          <w:rFonts w:asciiTheme="minorHAnsi" w:hAnsiTheme="minorHAnsi" w:cs="Tahoma"/>
          <w:sz w:val="22"/>
          <w:szCs w:val="22"/>
        </w:rPr>
        <w:t xml:space="preserve">, AFNOR </w:t>
      </w:r>
      <w:r w:rsidR="0066662F">
        <w:rPr>
          <w:rFonts w:asciiTheme="minorHAnsi" w:hAnsiTheme="minorHAnsi" w:cs="Tahoma"/>
          <w:sz w:val="22"/>
          <w:szCs w:val="22"/>
        </w:rPr>
        <w:t>ou similaire) récents concernant les résultats DBA.</w:t>
      </w:r>
    </w:p>
    <w:p w:rsidR="00F715BB" w:rsidRDefault="00F715BB" w:rsidP="006C340B">
      <w:pPr>
        <w:tabs>
          <w:tab w:val="left" w:pos="851"/>
        </w:tabs>
        <w:spacing w:before="120"/>
        <w:ind w:left="567"/>
        <w:rPr>
          <w:rFonts w:asciiTheme="minorHAnsi" w:hAnsiTheme="minorHAnsi" w:cs="Tahoma"/>
          <w:sz w:val="22"/>
          <w:szCs w:val="22"/>
        </w:rPr>
      </w:pPr>
      <w:r>
        <w:rPr>
          <w:rFonts w:asciiTheme="minorHAnsi" w:hAnsiTheme="minorHAnsi" w:cs="Tahoma"/>
          <w:sz w:val="22"/>
          <w:szCs w:val="22"/>
        </w:rPr>
        <w:t>Les candidats devront mentionner dans leur offre l’ensemble des pièces détachées nécessaires à l’entretien des matériels et en détailler</w:t>
      </w:r>
      <w:r w:rsidR="00E43E5F">
        <w:rPr>
          <w:rFonts w:asciiTheme="minorHAnsi" w:hAnsiTheme="minorHAnsi" w:cs="Tahoma"/>
          <w:sz w:val="22"/>
          <w:szCs w:val="22"/>
        </w:rPr>
        <w:t xml:space="preserve"> le coût dans un bordereau de prix</w:t>
      </w:r>
      <w:r w:rsidR="008266B3">
        <w:rPr>
          <w:rFonts w:asciiTheme="minorHAnsi" w:hAnsiTheme="minorHAnsi" w:cs="Tahoma"/>
          <w:sz w:val="22"/>
          <w:szCs w:val="22"/>
        </w:rPr>
        <w:t xml:space="preserve"> unitaires (BPU)</w:t>
      </w:r>
      <w:r w:rsidR="00B67CD5">
        <w:rPr>
          <w:rFonts w:asciiTheme="minorHAnsi" w:hAnsiTheme="minorHAnsi" w:cs="Tahoma"/>
          <w:sz w:val="22"/>
          <w:szCs w:val="22"/>
        </w:rPr>
        <w:t xml:space="preserve"> qu’il fournira.</w:t>
      </w:r>
    </w:p>
    <w:p w:rsidR="00E43E5F" w:rsidRDefault="0045650D" w:rsidP="006C340B">
      <w:pPr>
        <w:tabs>
          <w:tab w:val="left" w:pos="851"/>
        </w:tabs>
        <w:spacing w:before="120"/>
        <w:ind w:left="567"/>
        <w:rPr>
          <w:rFonts w:asciiTheme="minorHAnsi" w:hAnsiTheme="minorHAnsi" w:cs="Tahoma"/>
          <w:sz w:val="22"/>
          <w:szCs w:val="22"/>
        </w:rPr>
      </w:pPr>
      <w:r>
        <w:rPr>
          <w:rFonts w:asciiTheme="minorHAnsi" w:hAnsiTheme="minorHAnsi" w:cs="Tahoma"/>
          <w:sz w:val="22"/>
          <w:szCs w:val="22"/>
        </w:rPr>
        <w:t xml:space="preserve">Les candidats devront également fournir une notice détaillant les caractéristiques techniques de la </w:t>
      </w:r>
      <w:r w:rsidR="008266B3">
        <w:rPr>
          <w:rFonts w:asciiTheme="minorHAnsi" w:hAnsiTheme="minorHAnsi" w:cs="Tahoma"/>
          <w:sz w:val="22"/>
          <w:szCs w:val="22"/>
        </w:rPr>
        <w:t>colonne aérienne et l’entretien</w:t>
      </w:r>
      <w:r>
        <w:rPr>
          <w:rFonts w:asciiTheme="minorHAnsi" w:hAnsiTheme="minorHAnsi" w:cs="Tahoma"/>
          <w:sz w:val="22"/>
          <w:szCs w:val="22"/>
        </w:rPr>
        <w:t xml:space="preserve"> dont elle devra bénéficie</w:t>
      </w:r>
      <w:r w:rsidR="008266B3">
        <w:rPr>
          <w:rFonts w:asciiTheme="minorHAnsi" w:hAnsiTheme="minorHAnsi" w:cs="Tahoma"/>
          <w:sz w:val="22"/>
          <w:szCs w:val="22"/>
        </w:rPr>
        <w:t>r</w:t>
      </w:r>
      <w:r>
        <w:rPr>
          <w:rFonts w:asciiTheme="minorHAnsi" w:hAnsiTheme="minorHAnsi" w:cs="Tahoma"/>
          <w:sz w:val="22"/>
          <w:szCs w:val="22"/>
        </w:rPr>
        <w:t xml:space="preserve"> pour une utilisation optimal</w:t>
      </w:r>
      <w:r w:rsidR="004B790E">
        <w:rPr>
          <w:rFonts w:asciiTheme="minorHAnsi" w:hAnsiTheme="minorHAnsi" w:cs="Tahoma"/>
          <w:sz w:val="22"/>
          <w:szCs w:val="22"/>
        </w:rPr>
        <w:t>e</w:t>
      </w:r>
      <w:r>
        <w:rPr>
          <w:rFonts w:asciiTheme="minorHAnsi" w:hAnsiTheme="minorHAnsi" w:cs="Tahoma"/>
          <w:sz w:val="22"/>
          <w:szCs w:val="22"/>
        </w:rPr>
        <w:t>.</w:t>
      </w:r>
    </w:p>
    <w:p w:rsidR="00E43E5F" w:rsidRDefault="0045650D" w:rsidP="006C340B">
      <w:pPr>
        <w:tabs>
          <w:tab w:val="left" w:pos="851"/>
        </w:tabs>
        <w:spacing w:before="120"/>
        <w:ind w:left="567"/>
        <w:rPr>
          <w:rFonts w:asciiTheme="minorHAnsi" w:hAnsiTheme="minorHAnsi" w:cs="Tahoma"/>
          <w:sz w:val="22"/>
          <w:szCs w:val="22"/>
        </w:rPr>
      </w:pPr>
      <w:r>
        <w:rPr>
          <w:rFonts w:asciiTheme="minorHAnsi" w:hAnsiTheme="minorHAnsi" w:cs="Tahoma"/>
          <w:sz w:val="22"/>
          <w:szCs w:val="22"/>
        </w:rPr>
        <w:t xml:space="preserve">Une proposition </w:t>
      </w:r>
      <w:r w:rsidR="009A3567">
        <w:rPr>
          <w:rFonts w:asciiTheme="minorHAnsi" w:hAnsiTheme="minorHAnsi" w:cs="Tahoma"/>
          <w:sz w:val="22"/>
          <w:szCs w:val="22"/>
        </w:rPr>
        <w:t>de système pour avertir du taux de remplissage des colonnes aériennes peut être présenté</w:t>
      </w:r>
      <w:r w:rsidR="009559A1">
        <w:rPr>
          <w:rFonts w:asciiTheme="minorHAnsi" w:hAnsiTheme="minorHAnsi" w:cs="Tahoma"/>
          <w:sz w:val="22"/>
          <w:szCs w:val="22"/>
        </w:rPr>
        <w:t xml:space="preserve">e par les candidats. </w:t>
      </w:r>
    </w:p>
    <w:p w:rsidR="008E632A" w:rsidRDefault="008E632A" w:rsidP="006C340B">
      <w:pPr>
        <w:tabs>
          <w:tab w:val="left" w:pos="851"/>
        </w:tabs>
        <w:spacing w:before="120"/>
        <w:ind w:left="567"/>
        <w:rPr>
          <w:rFonts w:asciiTheme="minorHAnsi" w:hAnsiTheme="minorHAnsi" w:cs="Tahoma"/>
          <w:sz w:val="22"/>
          <w:szCs w:val="22"/>
        </w:rPr>
      </w:pPr>
      <w:r>
        <w:rPr>
          <w:rFonts w:asciiTheme="minorHAnsi" w:hAnsiTheme="minorHAnsi" w:cs="Tahoma"/>
          <w:sz w:val="22"/>
          <w:szCs w:val="22"/>
        </w:rPr>
        <w:t xml:space="preserve">Une proposition de système anti feu </w:t>
      </w:r>
      <w:r w:rsidR="00CA10D6">
        <w:rPr>
          <w:rFonts w:asciiTheme="minorHAnsi" w:hAnsiTheme="minorHAnsi" w:cs="Tahoma"/>
          <w:sz w:val="22"/>
          <w:szCs w:val="22"/>
        </w:rPr>
        <w:t>sera</w:t>
      </w:r>
      <w:r>
        <w:rPr>
          <w:rFonts w:asciiTheme="minorHAnsi" w:hAnsiTheme="minorHAnsi" w:cs="Tahoma"/>
          <w:sz w:val="22"/>
          <w:szCs w:val="22"/>
        </w:rPr>
        <w:t xml:space="preserve"> </w:t>
      </w:r>
      <w:r w:rsidR="00CB295A">
        <w:rPr>
          <w:rFonts w:asciiTheme="minorHAnsi" w:hAnsiTheme="minorHAnsi" w:cs="Tahoma"/>
          <w:sz w:val="22"/>
          <w:szCs w:val="22"/>
        </w:rPr>
        <w:t>présentée</w:t>
      </w:r>
      <w:r>
        <w:rPr>
          <w:rFonts w:asciiTheme="minorHAnsi" w:hAnsiTheme="minorHAnsi" w:cs="Tahoma"/>
          <w:sz w:val="22"/>
          <w:szCs w:val="22"/>
        </w:rPr>
        <w:t xml:space="preserve"> par les candidats afin de limiter les incendies volontaires.</w:t>
      </w:r>
    </w:p>
    <w:p w:rsidR="0066662F" w:rsidRDefault="0066662F" w:rsidP="006C340B">
      <w:pPr>
        <w:tabs>
          <w:tab w:val="left" w:pos="851"/>
        </w:tabs>
        <w:spacing w:before="120"/>
        <w:ind w:left="567"/>
        <w:rPr>
          <w:rFonts w:asciiTheme="minorHAnsi" w:hAnsiTheme="minorHAnsi" w:cs="Tahoma"/>
          <w:sz w:val="22"/>
          <w:szCs w:val="22"/>
        </w:rPr>
      </w:pPr>
      <w:r>
        <w:rPr>
          <w:rFonts w:asciiTheme="minorHAnsi" w:hAnsiTheme="minorHAnsi" w:cs="Tahoma"/>
          <w:sz w:val="22"/>
          <w:szCs w:val="22"/>
        </w:rPr>
        <w:t xml:space="preserve">Une proposition de reprise des colonnes </w:t>
      </w:r>
      <w:r w:rsidR="00083B86">
        <w:rPr>
          <w:rFonts w:asciiTheme="minorHAnsi" w:hAnsiTheme="minorHAnsi" w:cs="Tahoma"/>
          <w:sz w:val="22"/>
          <w:szCs w:val="22"/>
        </w:rPr>
        <w:t xml:space="preserve">hors service et/ou cassées devra </w:t>
      </w:r>
      <w:r>
        <w:rPr>
          <w:rFonts w:asciiTheme="minorHAnsi" w:hAnsiTheme="minorHAnsi" w:cs="Tahoma"/>
          <w:sz w:val="22"/>
          <w:szCs w:val="22"/>
        </w:rPr>
        <w:t>être présentée par les candidats.</w:t>
      </w:r>
    </w:p>
    <w:p w:rsidR="005E68F4" w:rsidRDefault="005E68F4" w:rsidP="006C340B">
      <w:pPr>
        <w:tabs>
          <w:tab w:val="left" w:pos="851"/>
        </w:tabs>
        <w:spacing w:before="120"/>
        <w:ind w:left="567"/>
        <w:rPr>
          <w:rFonts w:asciiTheme="minorHAnsi" w:hAnsiTheme="minorHAnsi" w:cs="Tahoma"/>
          <w:sz w:val="22"/>
          <w:szCs w:val="22"/>
        </w:rPr>
      </w:pPr>
    </w:p>
    <w:p w:rsidR="005E68F4" w:rsidRPr="00CC5ED5" w:rsidRDefault="005E68F4" w:rsidP="006C340B">
      <w:pPr>
        <w:tabs>
          <w:tab w:val="left" w:pos="851"/>
        </w:tabs>
        <w:spacing w:before="120"/>
        <w:ind w:left="567"/>
        <w:rPr>
          <w:rFonts w:asciiTheme="minorHAnsi" w:hAnsiTheme="minorHAnsi" w:cs="Tahoma"/>
          <w:b/>
          <w:szCs w:val="24"/>
        </w:rPr>
      </w:pPr>
      <w:r w:rsidRPr="00CC5ED5">
        <w:rPr>
          <w:rFonts w:asciiTheme="minorHAnsi" w:hAnsiTheme="minorHAnsi" w:cs="Tahoma"/>
          <w:b/>
          <w:szCs w:val="24"/>
        </w:rPr>
        <w:t>4.2</w:t>
      </w:r>
      <w:r w:rsidR="00CC5ED5" w:rsidRPr="00CC5ED5">
        <w:rPr>
          <w:rFonts w:asciiTheme="minorHAnsi" w:hAnsiTheme="minorHAnsi" w:cs="Tahoma"/>
          <w:b/>
          <w:szCs w:val="24"/>
        </w:rPr>
        <w:t xml:space="preserve"> </w:t>
      </w:r>
      <w:r w:rsidR="00CC5ED5" w:rsidRPr="00CC5ED5">
        <w:rPr>
          <w:rFonts w:asciiTheme="minorHAnsi" w:hAnsiTheme="minorHAnsi" w:cs="Arial"/>
          <w:b/>
          <w:bCs/>
          <w:szCs w:val="24"/>
        </w:rPr>
        <w:t>–</w:t>
      </w:r>
      <w:r w:rsidRPr="00CC5ED5">
        <w:rPr>
          <w:rFonts w:asciiTheme="minorHAnsi" w:hAnsiTheme="minorHAnsi" w:cs="Tahoma"/>
          <w:b/>
          <w:szCs w:val="24"/>
        </w:rPr>
        <w:t xml:space="preserve"> Accessoires :</w:t>
      </w:r>
    </w:p>
    <w:p w:rsidR="005E68F4" w:rsidRDefault="005E68F4" w:rsidP="006C340B">
      <w:pPr>
        <w:tabs>
          <w:tab w:val="left" w:pos="851"/>
        </w:tabs>
        <w:spacing w:before="120"/>
        <w:ind w:left="567"/>
        <w:rPr>
          <w:rFonts w:asciiTheme="minorHAnsi" w:hAnsiTheme="minorHAnsi" w:cs="Tahoma"/>
          <w:sz w:val="22"/>
          <w:szCs w:val="22"/>
        </w:rPr>
      </w:pPr>
      <w:r w:rsidRPr="005E68F4">
        <w:rPr>
          <w:rFonts w:asciiTheme="minorHAnsi" w:hAnsiTheme="minorHAnsi" w:cs="Tahoma"/>
          <w:sz w:val="22"/>
          <w:szCs w:val="22"/>
        </w:rPr>
        <w:t xml:space="preserve">Le candidat devra proposer des colonnes aériennes </w:t>
      </w:r>
      <w:r w:rsidR="00847884">
        <w:rPr>
          <w:rFonts w:asciiTheme="minorHAnsi" w:hAnsiTheme="minorHAnsi" w:cs="Tahoma"/>
          <w:sz w:val="22"/>
          <w:szCs w:val="22"/>
        </w:rPr>
        <w:t xml:space="preserve">en polyéthylène, </w:t>
      </w:r>
      <w:r w:rsidRPr="005E68F4">
        <w:rPr>
          <w:rFonts w:asciiTheme="minorHAnsi" w:hAnsiTheme="minorHAnsi" w:cs="Tahoma"/>
          <w:sz w:val="22"/>
          <w:szCs w:val="22"/>
        </w:rPr>
        <w:t>de petit volume et facilement manœuvrable</w:t>
      </w:r>
      <w:r>
        <w:rPr>
          <w:rFonts w:asciiTheme="minorHAnsi" w:hAnsiTheme="minorHAnsi" w:cs="Tahoma"/>
          <w:sz w:val="22"/>
          <w:szCs w:val="22"/>
        </w:rPr>
        <w:t>,</w:t>
      </w:r>
      <w:r w:rsidRPr="005E68F4">
        <w:rPr>
          <w:rFonts w:asciiTheme="minorHAnsi" w:hAnsiTheme="minorHAnsi" w:cs="Tahoma"/>
          <w:sz w:val="22"/>
          <w:szCs w:val="22"/>
        </w:rPr>
        <w:t xml:space="preserve"> destiné</w:t>
      </w:r>
      <w:r>
        <w:rPr>
          <w:rFonts w:asciiTheme="minorHAnsi" w:hAnsiTheme="minorHAnsi" w:cs="Tahoma"/>
          <w:sz w:val="22"/>
          <w:szCs w:val="22"/>
        </w:rPr>
        <w:t>es</w:t>
      </w:r>
      <w:r w:rsidRPr="005E68F4">
        <w:rPr>
          <w:rFonts w:asciiTheme="minorHAnsi" w:hAnsiTheme="minorHAnsi" w:cs="Tahoma"/>
          <w:sz w:val="22"/>
          <w:szCs w:val="22"/>
        </w:rPr>
        <w:t xml:space="preserve"> à la collecte du v</w:t>
      </w:r>
      <w:r w:rsidR="00847884">
        <w:rPr>
          <w:rFonts w:asciiTheme="minorHAnsi" w:hAnsiTheme="minorHAnsi" w:cs="Tahoma"/>
          <w:sz w:val="22"/>
          <w:szCs w:val="22"/>
        </w:rPr>
        <w:t xml:space="preserve">erre </w:t>
      </w:r>
      <w:r w:rsidRPr="005E68F4">
        <w:rPr>
          <w:rFonts w:asciiTheme="minorHAnsi" w:hAnsiTheme="minorHAnsi" w:cs="Tahoma"/>
          <w:sz w:val="22"/>
          <w:szCs w:val="22"/>
        </w:rPr>
        <w:t xml:space="preserve">lors de manifestations </w:t>
      </w:r>
      <w:r w:rsidR="00CA10D6">
        <w:rPr>
          <w:rFonts w:asciiTheme="minorHAnsi" w:hAnsiTheme="minorHAnsi" w:cs="Tahoma"/>
          <w:sz w:val="22"/>
          <w:szCs w:val="22"/>
        </w:rPr>
        <w:t xml:space="preserve">ponctuelles </w:t>
      </w:r>
      <w:r w:rsidRPr="005E68F4">
        <w:rPr>
          <w:rFonts w:asciiTheme="minorHAnsi" w:hAnsiTheme="minorHAnsi" w:cs="Tahoma"/>
          <w:sz w:val="22"/>
          <w:szCs w:val="22"/>
        </w:rPr>
        <w:t xml:space="preserve">ou tout autre évènement </w:t>
      </w:r>
      <w:r>
        <w:rPr>
          <w:rFonts w:asciiTheme="minorHAnsi" w:hAnsiTheme="minorHAnsi" w:cs="Tahoma"/>
          <w:sz w:val="22"/>
          <w:szCs w:val="22"/>
        </w:rPr>
        <w:t xml:space="preserve">ayant lieu </w:t>
      </w:r>
      <w:r w:rsidRPr="005E68F4">
        <w:rPr>
          <w:rFonts w:asciiTheme="minorHAnsi" w:hAnsiTheme="minorHAnsi" w:cs="Tahoma"/>
          <w:sz w:val="22"/>
          <w:szCs w:val="22"/>
        </w:rPr>
        <w:t xml:space="preserve">sur le territoire de la Communauté de Communes du Pays du Grésivaudan.  </w:t>
      </w:r>
    </w:p>
    <w:p w:rsidR="00847884" w:rsidRDefault="00847884" w:rsidP="006C340B">
      <w:pPr>
        <w:tabs>
          <w:tab w:val="left" w:pos="851"/>
        </w:tabs>
        <w:spacing w:before="120"/>
        <w:ind w:left="567"/>
        <w:rPr>
          <w:rFonts w:asciiTheme="minorHAnsi" w:hAnsiTheme="minorHAnsi" w:cs="Tahoma"/>
          <w:sz w:val="22"/>
          <w:szCs w:val="22"/>
        </w:rPr>
      </w:pPr>
      <w:r>
        <w:rPr>
          <w:rFonts w:asciiTheme="minorHAnsi" w:hAnsiTheme="minorHAnsi" w:cs="Tahoma"/>
          <w:sz w:val="22"/>
          <w:szCs w:val="22"/>
        </w:rPr>
        <w:t xml:space="preserve">Ces colonnes aériennes devront posséder un système </w:t>
      </w:r>
      <w:r w:rsidR="004B71F7">
        <w:rPr>
          <w:rFonts w:asciiTheme="minorHAnsi" w:hAnsiTheme="minorHAnsi" w:cs="Tahoma"/>
          <w:sz w:val="22"/>
          <w:szCs w:val="22"/>
        </w:rPr>
        <w:t xml:space="preserve">de préhension type KINSHOFER. </w:t>
      </w:r>
    </w:p>
    <w:p w:rsidR="004B71F7" w:rsidRPr="005E68F4" w:rsidRDefault="004B71F7" w:rsidP="006C340B">
      <w:pPr>
        <w:tabs>
          <w:tab w:val="left" w:pos="851"/>
        </w:tabs>
        <w:spacing w:before="120"/>
        <w:ind w:left="567"/>
        <w:rPr>
          <w:rFonts w:asciiTheme="minorHAnsi" w:hAnsiTheme="minorHAnsi" w:cs="Tahoma"/>
          <w:sz w:val="22"/>
          <w:szCs w:val="22"/>
        </w:rPr>
      </w:pPr>
      <w:r>
        <w:rPr>
          <w:rFonts w:asciiTheme="minorHAnsi" w:hAnsiTheme="minorHAnsi" w:cs="Tahoma"/>
          <w:sz w:val="22"/>
          <w:szCs w:val="22"/>
        </w:rPr>
        <w:t xml:space="preserve">Celles-ci ainsi que leurs pièces détachées devront </w:t>
      </w:r>
      <w:r w:rsidR="00CA10D6">
        <w:rPr>
          <w:rFonts w:asciiTheme="minorHAnsi" w:hAnsiTheme="minorHAnsi" w:cs="Tahoma"/>
          <w:sz w:val="22"/>
          <w:szCs w:val="22"/>
        </w:rPr>
        <w:t>apparaître dans un B.P.U fourni</w:t>
      </w:r>
      <w:r>
        <w:rPr>
          <w:rFonts w:asciiTheme="minorHAnsi" w:hAnsiTheme="minorHAnsi" w:cs="Tahoma"/>
          <w:sz w:val="22"/>
          <w:szCs w:val="22"/>
        </w:rPr>
        <w:t xml:space="preserve"> par le candidat. </w:t>
      </w:r>
    </w:p>
    <w:p w:rsidR="005E68F4" w:rsidRPr="005E68F4" w:rsidRDefault="005E68F4" w:rsidP="006C340B">
      <w:pPr>
        <w:tabs>
          <w:tab w:val="left" w:pos="851"/>
        </w:tabs>
        <w:spacing w:before="120"/>
        <w:ind w:left="567"/>
        <w:rPr>
          <w:rFonts w:asciiTheme="minorHAnsi" w:hAnsiTheme="minorHAnsi" w:cs="Tahoma"/>
          <w:sz w:val="22"/>
          <w:szCs w:val="22"/>
        </w:rPr>
      </w:pPr>
    </w:p>
    <w:p w:rsidR="009559A1" w:rsidRPr="00CC5ED5" w:rsidRDefault="00A03304" w:rsidP="006C340B">
      <w:pPr>
        <w:tabs>
          <w:tab w:val="left" w:pos="1701"/>
        </w:tabs>
        <w:spacing w:before="120"/>
        <w:ind w:left="567"/>
        <w:rPr>
          <w:rFonts w:asciiTheme="minorHAnsi" w:hAnsiTheme="minorHAnsi" w:cs="Tahoma"/>
          <w:b/>
          <w:szCs w:val="24"/>
        </w:rPr>
      </w:pPr>
      <w:r w:rsidRPr="00CC5ED5">
        <w:rPr>
          <w:rFonts w:asciiTheme="minorHAnsi" w:hAnsiTheme="minorHAnsi" w:cs="Tahoma"/>
          <w:b/>
          <w:szCs w:val="24"/>
        </w:rPr>
        <w:t>4</w:t>
      </w:r>
      <w:r w:rsidR="005E68F4" w:rsidRPr="00CC5ED5">
        <w:rPr>
          <w:rFonts w:asciiTheme="minorHAnsi" w:hAnsiTheme="minorHAnsi" w:cs="Tahoma"/>
          <w:b/>
          <w:szCs w:val="24"/>
        </w:rPr>
        <w:t>.3</w:t>
      </w:r>
      <w:r w:rsidR="00E31BC6" w:rsidRPr="00CC5ED5">
        <w:rPr>
          <w:rFonts w:asciiTheme="minorHAnsi" w:hAnsiTheme="minorHAnsi" w:cs="Tahoma"/>
          <w:b/>
          <w:szCs w:val="24"/>
        </w:rPr>
        <w:t xml:space="preserve"> </w:t>
      </w:r>
      <w:r w:rsidR="00CC5ED5" w:rsidRPr="00CC5ED5">
        <w:rPr>
          <w:rFonts w:asciiTheme="minorHAnsi" w:hAnsiTheme="minorHAnsi" w:cs="Arial"/>
          <w:b/>
          <w:bCs/>
          <w:szCs w:val="24"/>
        </w:rPr>
        <w:t>–</w:t>
      </w:r>
      <w:r w:rsidR="00E31BC6" w:rsidRPr="00CC5ED5">
        <w:rPr>
          <w:rFonts w:asciiTheme="minorHAnsi" w:hAnsiTheme="minorHAnsi" w:cs="Tahoma"/>
          <w:b/>
          <w:szCs w:val="24"/>
        </w:rPr>
        <w:t xml:space="preserve"> </w:t>
      </w:r>
      <w:r w:rsidR="009559A1" w:rsidRPr="00CC5ED5">
        <w:rPr>
          <w:rFonts w:asciiTheme="minorHAnsi" w:hAnsiTheme="minorHAnsi" w:cs="Tahoma"/>
          <w:b/>
          <w:szCs w:val="24"/>
        </w:rPr>
        <w:t>Conditions de livraison</w:t>
      </w:r>
      <w:r w:rsidR="00EE6580" w:rsidRPr="00CC5ED5">
        <w:rPr>
          <w:rFonts w:asciiTheme="minorHAnsi" w:hAnsiTheme="minorHAnsi" w:cs="Tahoma"/>
          <w:b/>
          <w:szCs w:val="24"/>
        </w:rPr>
        <w:t> :</w:t>
      </w:r>
    </w:p>
    <w:p w:rsidR="009559A1" w:rsidRPr="009559A1" w:rsidRDefault="009559A1" w:rsidP="006C340B">
      <w:pPr>
        <w:tabs>
          <w:tab w:val="left" w:pos="1701"/>
        </w:tabs>
        <w:spacing w:before="120"/>
        <w:ind w:left="567"/>
        <w:rPr>
          <w:rFonts w:asciiTheme="minorHAnsi" w:hAnsiTheme="minorHAnsi" w:cs="Tahoma"/>
          <w:sz w:val="22"/>
          <w:szCs w:val="22"/>
        </w:rPr>
      </w:pPr>
      <w:r w:rsidRPr="009559A1">
        <w:rPr>
          <w:rFonts w:asciiTheme="minorHAnsi" w:hAnsiTheme="minorHAnsi" w:cs="Tahoma"/>
          <w:sz w:val="22"/>
          <w:szCs w:val="22"/>
        </w:rPr>
        <w:t>Les commandes seront faites au moyen de bons de commande délivrés par M. le Président de l</w:t>
      </w:r>
      <w:r w:rsidR="00E31BC6">
        <w:rPr>
          <w:rFonts w:asciiTheme="minorHAnsi" w:hAnsiTheme="minorHAnsi" w:cs="Tahoma"/>
          <w:sz w:val="22"/>
          <w:szCs w:val="22"/>
        </w:rPr>
        <w:t>a Communauté d</w:t>
      </w:r>
      <w:r w:rsidR="006D6A6A">
        <w:rPr>
          <w:rFonts w:asciiTheme="minorHAnsi" w:hAnsiTheme="minorHAnsi" w:cs="Tahoma"/>
          <w:sz w:val="22"/>
          <w:szCs w:val="22"/>
        </w:rPr>
        <w:t>e Commun</w:t>
      </w:r>
      <w:r w:rsidR="00BD09E2">
        <w:rPr>
          <w:rFonts w:asciiTheme="minorHAnsi" w:hAnsiTheme="minorHAnsi" w:cs="Tahoma"/>
          <w:sz w:val="22"/>
          <w:szCs w:val="22"/>
        </w:rPr>
        <w:t>es du Pays du Grésivaudan.</w:t>
      </w:r>
    </w:p>
    <w:p w:rsidR="009559A1" w:rsidRDefault="009559A1" w:rsidP="006C340B">
      <w:pPr>
        <w:tabs>
          <w:tab w:val="left" w:pos="1701"/>
        </w:tabs>
        <w:spacing w:before="120"/>
        <w:ind w:left="567"/>
        <w:rPr>
          <w:rFonts w:asciiTheme="minorHAnsi" w:hAnsiTheme="minorHAnsi" w:cs="Tahoma"/>
          <w:sz w:val="22"/>
          <w:szCs w:val="22"/>
        </w:rPr>
      </w:pPr>
      <w:r w:rsidRPr="009559A1">
        <w:rPr>
          <w:rFonts w:asciiTheme="minorHAnsi" w:hAnsiTheme="minorHAnsi" w:cs="Tahoma"/>
          <w:sz w:val="22"/>
          <w:szCs w:val="22"/>
        </w:rPr>
        <w:t xml:space="preserve">Les fournitures devront être livrées dans un délai de </w:t>
      </w:r>
      <w:r w:rsidR="00A03BE4" w:rsidRPr="00A03BE4">
        <w:rPr>
          <w:rFonts w:asciiTheme="minorHAnsi" w:hAnsiTheme="minorHAnsi" w:cs="Tahoma"/>
          <w:sz w:val="22"/>
          <w:szCs w:val="22"/>
        </w:rPr>
        <w:t>5</w:t>
      </w:r>
      <w:r w:rsidRPr="00A03BE4">
        <w:rPr>
          <w:rFonts w:asciiTheme="minorHAnsi" w:hAnsiTheme="minorHAnsi" w:cs="Tahoma"/>
          <w:sz w:val="22"/>
          <w:szCs w:val="22"/>
        </w:rPr>
        <w:t xml:space="preserve"> semaines</w:t>
      </w:r>
      <w:r w:rsidR="00CA10D6">
        <w:rPr>
          <w:rFonts w:asciiTheme="minorHAnsi" w:hAnsiTheme="minorHAnsi" w:cs="Tahoma"/>
          <w:sz w:val="22"/>
          <w:szCs w:val="22"/>
        </w:rPr>
        <w:t xml:space="preserve"> maximum</w:t>
      </w:r>
      <w:r w:rsidR="00CC5588" w:rsidRPr="00A03BE4">
        <w:rPr>
          <w:rFonts w:asciiTheme="minorHAnsi" w:hAnsiTheme="minorHAnsi" w:cs="Tahoma"/>
          <w:sz w:val="22"/>
          <w:szCs w:val="22"/>
        </w:rPr>
        <w:t> </w:t>
      </w:r>
      <w:r w:rsidRPr="009559A1">
        <w:rPr>
          <w:rFonts w:asciiTheme="minorHAnsi" w:hAnsiTheme="minorHAnsi" w:cs="Tahoma"/>
          <w:sz w:val="22"/>
          <w:szCs w:val="22"/>
        </w:rPr>
        <w:t xml:space="preserve"> à compter de la date de réception du bon de commande par fax, courrier ou courriel</w:t>
      </w:r>
      <w:r>
        <w:rPr>
          <w:rFonts w:asciiTheme="minorHAnsi" w:hAnsiTheme="minorHAnsi" w:cs="Tahoma"/>
          <w:sz w:val="22"/>
          <w:szCs w:val="22"/>
        </w:rPr>
        <w:t>.</w:t>
      </w:r>
    </w:p>
    <w:p w:rsidR="00C21602" w:rsidRDefault="009559A1" w:rsidP="00C21602">
      <w:pPr>
        <w:pStyle w:val="Corpsdetexte2"/>
        <w:ind w:left="567"/>
        <w:rPr>
          <w:rFonts w:asciiTheme="minorHAnsi" w:hAnsiTheme="minorHAnsi" w:cs="Tahoma"/>
          <w:b w:val="0"/>
          <w:bCs w:val="0"/>
          <w:sz w:val="22"/>
          <w:szCs w:val="22"/>
        </w:rPr>
      </w:pPr>
      <w:r w:rsidRPr="00C21602">
        <w:rPr>
          <w:rFonts w:asciiTheme="minorHAnsi" w:hAnsiTheme="minorHAnsi" w:cs="Tahoma"/>
          <w:b w:val="0"/>
          <w:sz w:val="22"/>
          <w:szCs w:val="22"/>
        </w:rPr>
        <w:t>Les livraisons seront impérativement effectuées avec un camion équipé d’un hayon. Dans le cas où celui-ci ne le serait pas, le titulaire prendra à sa charge la location de l’équipement nécessaire au déchargement du véhicule.</w:t>
      </w:r>
      <w:r w:rsidR="00C21602">
        <w:rPr>
          <w:rFonts w:asciiTheme="minorHAnsi" w:hAnsiTheme="minorHAnsi" w:cs="Tahoma"/>
          <w:sz w:val="22"/>
          <w:szCs w:val="22"/>
        </w:rPr>
        <w:t xml:space="preserve"> </w:t>
      </w:r>
      <w:r w:rsidR="00C21602">
        <w:rPr>
          <w:rFonts w:asciiTheme="minorHAnsi" w:hAnsiTheme="minorHAnsi" w:cs="Tahoma"/>
          <w:b w:val="0"/>
          <w:bCs w:val="0"/>
          <w:sz w:val="22"/>
          <w:szCs w:val="22"/>
        </w:rPr>
        <w:t xml:space="preserve">Le chauffeur participera également au déchargement. </w:t>
      </w:r>
    </w:p>
    <w:p w:rsidR="00C21602" w:rsidRDefault="00C21602" w:rsidP="00C21602">
      <w:pPr>
        <w:pStyle w:val="Corpsdetexte2"/>
        <w:ind w:left="567"/>
        <w:rPr>
          <w:rFonts w:asciiTheme="minorHAnsi" w:hAnsiTheme="minorHAnsi" w:cs="Tahoma"/>
          <w:b w:val="0"/>
          <w:bCs w:val="0"/>
          <w:sz w:val="22"/>
          <w:szCs w:val="22"/>
        </w:rPr>
      </w:pPr>
    </w:p>
    <w:p w:rsidR="00C21602" w:rsidRDefault="00C21602" w:rsidP="00C21602">
      <w:pPr>
        <w:pStyle w:val="Corpsdetexte2"/>
        <w:ind w:left="567"/>
        <w:rPr>
          <w:rFonts w:asciiTheme="minorHAnsi" w:hAnsiTheme="minorHAnsi" w:cs="Tahoma"/>
          <w:b w:val="0"/>
          <w:bCs w:val="0"/>
          <w:sz w:val="22"/>
          <w:szCs w:val="22"/>
        </w:rPr>
      </w:pPr>
      <w:r>
        <w:rPr>
          <w:rFonts w:asciiTheme="minorHAnsi" w:hAnsiTheme="minorHAnsi" w:cs="Tahoma"/>
          <w:b w:val="0"/>
          <w:bCs w:val="0"/>
          <w:sz w:val="22"/>
          <w:szCs w:val="22"/>
        </w:rPr>
        <w:t>Les fournitures seront livrées franco de port à la Direction des Déchets Ménagers du Grésivaudan située au 115</w:t>
      </w:r>
      <w:r w:rsidR="00CA10D6">
        <w:rPr>
          <w:rFonts w:asciiTheme="minorHAnsi" w:hAnsiTheme="minorHAnsi" w:cs="Tahoma"/>
          <w:b w:val="0"/>
          <w:bCs w:val="0"/>
          <w:sz w:val="22"/>
          <w:szCs w:val="22"/>
        </w:rPr>
        <w:t>,</w:t>
      </w:r>
      <w:r>
        <w:rPr>
          <w:rFonts w:asciiTheme="minorHAnsi" w:hAnsiTheme="minorHAnsi" w:cs="Tahoma"/>
          <w:b w:val="0"/>
          <w:bCs w:val="0"/>
          <w:sz w:val="22"/>
          <w:szCs w:val="22"/>
        </w:rPr>
        <w:t xml:space="preserve"> allée </w:t>
      </w:r>
      <w:r w:rsidR="00CA10D6">
        <w:rPr>
          <w:rFonts w:asciiTheme="minorHAnsi" w:hAnsiTheme="minorHAnsi" w:cs="Tahoma"/>
          <w:b w:val="0"/>
          <w:bCs w:val="0"/>
          <w:sz w:val="22"/>
          <w:szCs w:val="22"/>
        </w:rPr>
        <w:t xml:space="preserve">de </w:t>
      </w:r>
      <w:r>
        <w:rPr>
          <w:rFonts w:asciiTheme="minorHAnsi" w:hAnsiTheme="minorHAnsi" w:cs="Tahoma"/>
          <w:b w:val="0"/>
          <w:bCs w:val="0"/>
          <w:sz w:val="22"/>
          <w:szCs w:val="22"/>
        </w:rPr>
        <w:t>Galilée 38 330 MONTBONNOT SAINT MARTIN. Le service de la collectivité devra être prévenu 7 jours calendaires avant la date de livraison. Ces livraisons auront impérativement lieu le matin de 6h00 à 12h00 et ce du lundi au vendredi.</w:t>
      </w:r>
    </w:p>
    <w:p w:rsidR="00C21602" w:rsidRDefault="00C21602" w:rsidP="00C21602">
      <w:pPr>
        <w:pStyle w:val="Corpsdetexte2"/>
        <w:ind w:left="567"/>
        <w:rPr>
          <w:rFonts w:asciiTheme="minorHAnsi" w:hAnsiTheme="minorHAnsi" w:cs="Tahoma"/>
          <w:b w:val="0"/>
          <w:bCs w:val="0"/>
          <w:sz w:val="22"/>
          <w:szCs w:val="22"/>
        </w:rPr>
      </w:pPr>
    </w:p>
    <w:p w:rsidR="00C21602" w:rsidRPr="00530699" w:rsidRDefault="00C21602" w:rsidP="00C21602">
      <w:pPr>
        <w:pStyle w:val="Corpsdetexte2"/>
        <w:ind w:left="567"/>
        <w:rPr>
          <w:rFonts w:asciiTheme="minorHAnsi" w:hAnsiTheme="minorHAnsi" w:cs="Tahoma"/>
          <w:sz w:val="22"/>
          <w:szCs w:val="22"/>
        </w:rPr>
      </w:pPr>
      <w:r>
        <w:rPr>
          <w:rFonts w:asciiTheme="minorHAnsi" w:hAnsiTheme="minorHAnsi" w:cs="Tahoma"/>
          <w:b w:val="0"/>
          <w:bCs w:val="0"/>
          <w:sz w:val="22"/>
          <w:szCs w:val="22"/>
        </w:rPr>
        <w:t xml:space="preserve">Pour des raisons d’organisation, la confirmation de la livraison sera effectuée 48 heures avant la date prévue par le transporteur et l’horaire de livraison indiqué devra être respecté. </w:t>
      </w:r>
    </w:p>
    <w:p w:rsidR="009559A1" w:rsidRDefault="009559A1" w:rsidP="006C340B">
      <w:pPr>
        <w:tabs>
          <w:tab w:val="left" w:pos="1701"/>
        </w:tabs>
        <w:spacing w:before="120"/>
        <w:ind w:left="567"/>
        <w:rPr>
          <w:rFonts w:asciiTheme="minorHAnsi" w:hAnsiTheme="minorHAnsi" w:cs="Tahoma"/>
          <w:sz w:val="22"/>
          <w:szCs w:val="22"/>
        </w:rPr>
      </w:pPr>
    </w:p>
    <w:p w:rsidR="009559A1" w:rsidRPr="00CC5ED5" w:rsidRDefault="00A03304" w:rsidP="006C340B">
      <w:pPr>
        <w:tabs>
          <w:tab w:val="left" w:pos="1701"/>
        </w:tabs>
        <w:spacing w:before="120"/>
        <w:ind w:left="567"/>
        <w:rPr>
          <w:rFonts w:asciiTheme="minorHAnsi" w:hAnsiTheme="minorHAnsi" w:cs="Tahoma"/>
          <w:b/>
          <w:szCs w:val="24"/>
        </w:rPr>
      </w:pPr>
      <w:r w:rsidRPr="00CC5ED5">
        <w:rPr>
          <w:rFonts w:asciiTheme="minorHAnsi" w:hAnsiTheme="minorHAnsi" w:cs="Tahoma"/>
          <w:b/>
          <w:szCs w:val="24"/>
        </w:rPr>
        <w:t>4</w:t>
      </w:r>
      <w:r w:rsidR="005E68F4" w:rsidRPr="00CC5ED5">
        <w:rPr>
          <w:rFonts w:asciiTheme="minorHAnsi" w:hAnsiTheme="minorHAnsi" w:cs="Tahoma"/>
          <w:b/>
          <w:szCs w:val="24"/>
        </w:rPr>
        <w:t>.4</w:t>
      </w:r>
      <w:r w:rsidR="009559A1" w:rsidRPr="00CC5ED5">
        <w:rPr>
          <w:rFonts w:asciiTheme="minorHAnsi" w:hAnsiTheme="minorHAnsi" w:cs="Tahoma"/>
          <w:b/>
          <w:szCs w:val="24"/>
        </w:rPr>
        <w:t xml:space="preserve"> </w:t>
      </w:r>
      <w:r w:rsidR="00CC5ED5" w:rsidRPr="00CC5ED5">
        <w:rPr>
          <w:rFonts w:asciiTheme="minorHAnsi" w:hAnsiTheme="minorHAnsi" w:cs="Arial"/>
          <w:b/>
          <w:bCs/>
          <w:szCs w:val="24"/>
        </w:rPr>
        <w:t xml:space="preserve">– </w:t>
      </w:r>
      <w:r w:rsidR="00EE6580" w:rsidRPr="00CC5ED5">
        <w:rPr>
          <w:rFonts w:asciiTheme="minorHAnsi" w:hAnsiTheme="minorHAnsi" w:cs="Tahoma"/>
          <w:b/>
          <w:szCs w:val="24"/>
        </w:rPr>
        <w:t>Garantie :</w:t>
      </w:r>
    </w:p>
    <w:p w:rsidR="00415CBA" w:rsidRPr="00415CBA" w:rsidRDefault="00415CBA" w:rsidP="006C340B">
      <w:pPr>
        <w:tabs>
          <w:tab w:val="left" w:pos="1701"/>
        </w:tabs>
        <w:spacing w:before="120"/>
        <w:ind w:left="567"/>
        <w:rPr>
          <w:rFonts w:asciiTheme="minorHAnsi" w:hAnsiTheme="minorHAnsi" w:cs="Tahoma"/>
          <w:sz w:val="22"/>
          <w:szCs w:val="22"/>
        </w:rPr>
      </w:pPr>
      <w:r w:rsidRPr="00415CBA">
        <w:rPr>
          <w:rFonts w:asciiTheme="minorHAnsi" w:hAnsiTheme="minorHAnsi" w:cs="Tahoma"/>
          <w:sz w:val="22"/>
          <w:szCs w:val="22"/>
        </w:rPr>
        <w:t>Le titulaire devra gara</w:t>
      </w:r>
      <w:r w:rsidR="008266B3">
        <w:rPr>
          <w:rFonts w:asciiTheme="minorHAnsi" w:hAnsiTheme="minorHAnsi" w:cs="Tahoma"/>
          <w:sz w:val="22"/>
          <w:szCs w:val="22"/>
        </w:rPr>
        <w:t>ntir le matériel à la fois sur s</w:t>
      </w:r>
      <w:r w:rsidRPr="00415CBA">
        <w:rPr>
          <w:rFonts w:asciiTheme="minorHAnsi" w:hAnsiTheme="minorHAnsi" w:cs="Tahoma"/>
          <w:sz w:val="22"/>
          <w:szCs w:val="22"/>
        </w:rPr>
        <w:t xml:space="preserve">a qualité et sur </w:t>
      </w:r>
      <w:r w:rsidR="008266B3">
        <w:rPr>
          <w:rFonts w:asciiTheme="minorHAnsi" w:hAnsiTheme="minorHAnsi" w:cs="Tahoma"/>
          <w:sz w:val="22"/>
          <w:szCs w:val="22"/>
        </w:rPr>
        <w:t>s</w:t>
      </w:r>
      <w:r w:rsidRPr="00415CBA">
        <w:rPr>
          <w:rFonts w:asciiTheme="minorHAnsi" w:hAnsiTheme="minorHAnsi" w:cs="Tahoma"/>
          <w:sz w:val="22"/>
          <w:szCs w:val="22"/>
        </w:rPr>
        <w:t>a durabilité sur une durée minimale de 10 ans.</w:t>
      </w:r>
    </w:p>
    <w:p w:rsidR="007E0A88" w:rsidRDefault="007E0A88" w:rsidP="006C340B">
      <w:pPr>
        <w:tabs>
          <w:tab w:val="left" w:pos="1701"/>
        </w:tabs>
        <w:spacing w:before="120"/>
        <w:ind w:left="567"/>
        <w:rPr>
          <w:rFonts w:asciiTheme="minorHAnsi" w:hAnsiTheme="minorHAnsi" w:cs="Arial"/>
          <w:b/>
          <w:bCs/>
          <w:sz w:val="22"/>
          <w:szCs w:val="22"/>
          <w:u w:val="double"/>
        </w:rPr>
      </w:pPr>
    </w:p>
    <w:p w:rsidR="00BE2121" w:rsidRPr="00A01FA4" w:rsidRDefault="00BE2121" w:rsidP="003D70F2">
      <w:pPr>
        <w:tabs>
          <w:tab w:val="left" w:pos="1701"/>
        </w:tabs>
        <w:spacing w:before="120"/>
        <w:ind w:left="851"/>
        <w:rPr>
          <w:rFonts w:asciiTheme="minorHAnsi" w:hAnsiTheme="minorHAnsi" w:cs="Tahoma"/>
          <w:b/>
          <w:sz w:val="22"/>
          <w:szCs w:val="22"/>
        </w:rPr>
      </w:pPr>
    </w:p>
    <w:sectPr w:rsidR="00BE2121" w:rsidRPr="00A01FA4" w:rsidSect="00481A8E">
      <w:footerReference w:type="even" r:id="rId9"/>
      <w:footerReference w:type="default" r:id="rId10"/>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36" w:rsidRDefault="00E83D36">
      <w:r>
        <w:separator/>
      </w:r>
    </w:p>
  </w:endnote>
  <w:endnote w:type="continuationSeparator" w:id="0">
    <w:p w:rsidR="00E83D36" w:rsidRDefault="00E8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Bold">
    <w:altName w:val="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4A" w:rsidRDefault="008D2C25">
    <w:pPr>
      <w:pStyle w:val="Pieddepage"/>
      <w:framePr w:wrap="around" w:vAnchor="text" w:hAnchor="margin" w:xAlign="right" w:y="1"/>
      <w:rPr>
        <w:rStyle w:val="Numrodepage"/>
      </w:rPr>
    </w:pPr>
    <w:r>
      <w:rPr>
        <w:rStyle w:val="Numrodepage"/>
      </w:rPr>
      <w:fldChar w:fldCharType="begin"/>
    </w:r>
    <w:r w:rsidR="0028604A">
      <w:rPr>
        <w:rStyle w:val="Numrodepage"/>
      </w:rPr>
      <w:instrText xml:space="preserve">PAGE  </w:instrText>
    </w:r>
    <w:r>
      <w:rPr>
        <w:rStyle w:val="Numrodepage"/>
      </w:rPr>
      <w:fldChar w:fldCharType="end"/>
    </w:r>
  </w:p>
  <w:p w:rsidR="0028604A" w:rsidRDefault="0028604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4A" w:rsidRPr="00B536B5" w:rsidRDefault="0028604A">
    <w:pPr>
      <w:pStyle w:val="Pieddepage"/>
      <w:framePr w:wrap="around" w:vAnchor="text" w:hAnchor="margin" w:xAlign="right" w:y="1"/>
      <w:rPr>
        <w:rStyle w:val="Numrodepage"/>
        <w:rFonts w:ascii="Verdana" w:hAnsi="Verdana"/>
        <w:sz w:val="16"/>
        <w:szCs w:val="16"/>
      </w:rPr>
    </w:pPr>
    <w:r w:rsidRPr="00B536B5">
      <w:rPr>
        <w:rStyle w:val="Numrodepage"/>
        <w:rFonts w:ascii="Verdana" w:hAnsi="Verdana"/>
        <w:sz w:val="16"/>
        <w:szCs w:val="16"/>
      </w:rPr>
      <w:t xml:space="preserve">Page </w:t>
    </w:r>
    <w:r w:rsidR="008D2C25" w:rsidRPr="00B536B5">
      <w:rPr>
        <w:rStyle w:val="Numrodepage"/>
        <w:rFonts w:ascii="Verdana" w:hAnsi="Verdana"/>
        <w:sz w:val="16"/>
        <w:szCs w:val="16"/>
      </w:rPr>
      <w:fldChar w:fldCharType="begin"/>
    </w:r>
    <w:r w:rsidRPr="00B536B5">
      <w:rPr>
        <w:rStyle w:val="Numrodepage"/>
        <w:rFonts w:ascii="Verdana" w:hAnsi="Verdana"/>
        <w:sz w:val="16"/>
        <w:szCs w:val="16"/>
      </w:rPr>
      <w:instrText xml:space="preserve"> PAGE </w:instrText>
    </w:r>
    <w:r w:rsidR="008D2C25" w:rsidRPr="00B536B5">
      <w:rPr>
        <w:rStyle w:val="Numrodepage"/>
        <w:rFonts w:ascii="Verdana" w:hAnsi="Verdana"/>
        <w:sz w:val="16"/>
        <w:szCs w:val="16"/>
      </w:rPr>
      <w:fldChar w:fldCharType="separate"/>
    </w:r>
    <w:r w:rsidR="00487ABE">
      <w:rPr>
        <w:rStyle w:val="Numrodepage"/>
        <w:rFonts w:ascii="Verdana" w:hAnsi="Verdana"/>
        <w:noProof/>
        <w:sz w:val="16"/>
        <w:szCs w:val="16"/>
      </w:rPr>
      <w:t>11</w:t>
    </w:r>
    <w:r w:rsidR="008D2C25" w:rsidRPr="00B536B5">
      <w:rPr>
        <w:rStyle w:val="Numrodepage"/>
        <w:rFonts w:ascii="Verdana" w:hAnsi="Verdana"/>
        <w:sz w:val="16"/>
        <w:szCs w:val="16"/>
      </w:rPr>
      <w:fldChar w:fldCharType="end"/>
    </w:r>
    <w:r w:rsidRPr="00B536B5">
      <w:rPr>
        <w:rStyle w:val="Numrodepage"/>
        <w:rFonts w:ascii="Verdana" w:hAnsi="Verdana"/>
        <w:sz w:val="16"/>
        <w:szCs w:val="16"/>
      </w:rPr>
      <w:t xml:space="preserve"> sur </w:t>
    </w:r>
    <w:r w:rsidR="008D2C25" w:rsidRPr="00B536B5">
      <w:rPr>
        <w:rStyle w:val="Numrodepage"/>
        <w:rFonts w:ascii="Verdana" w:hAnsi="Verdana"/>
        <w:sz w:val="16"/>
        <w:szCs w:val="16"/>
      </w:rPr>
      <w:fldChar w:fldCharType="begin"/>
    </w:r>
    <w:r w:rsidRPr="00B536B5">
      <w:rPr>
        <w:rStyle w:val="Numrodepage"/>
        <w:rFonts w:ascii="Verdana" w:hAnsi="Verdana"/>
        <w:sz w:val="16"/>
        <w:szCs w:val="16"/>
      </w:rPr>
      <w:instrText xml:space="preserve"> NUMPAGES </w:instrText>
    </w:r>
    <w:r w:rsidR="008D2C25" w:rsidRPr="00B536B5">
      <w:rPr>
        <w:rStyle w:val="Numrodepage"/>
        <w:rFonts w:ascii="Verdana" w:hAnsi="Verdana"/>
        <w:sz w:val="16"/>
        <w:szCs w:val="16"/>
      </w:rPr>
      <w:fldChar w:fldCharType="separate"/>
    </w:r>
    <w:r w:rsidR="00487ABE">
      <w:rPr>
        <w:rStyle w:val="Numrodepage"/>
        <w:rFonts w:ascii="Verdana" w:hAnsi="Verdana"/>
        <w:noProof/>
        <w:sz w:val="16"/>
        <w:szCs w:val="16"/>
      </w:rPr>
      <w:t>11</w:t>
    </w:r>
    <w:r w:rsidR="008D2C25" w:rsidRPr="00B536B5">
      <w:rPr>
        <w:rStyle w:val="Numrodepage"/>
        <w:rFonts w:ascii="Verdana" w:hAnsi="Verdana"/>
        <w:sz w:val="16"/>
        <w:szCs w:val="16"/>
      </w:rPr>
      <w:fldChar w:fldCharType="end"/>
    </w:r>
  </w:p>
  <w:p w:rsidR="0028604A" w:rsidRDefault="0028604A">
    <w:pPr>
      <w:pStyle w:val="Pieddepage"/>
      <w:ind w:right="360"/>
      <w:rPr>
        <w:rFonts w:ascii="Tahoma" w:hAnsi="Tahoma" w:cs="Tahoma"/>
        <w:sz w:val="16"/>
        <w:szCs w:val="16"/>
      </w:rPr>
    </w:pPr>
    <w:r>
      <w:rPr>
        <w:rFonts w:ascii="Tahoma" w:hAnsi="Tahoma" w:cs="Tahoma"/>
        <w:sz w:val="16"/>
        <w:szCs w:val="16"/>
      </w:rPr>
      <w:t>CCTP - Fourniture de matériels de collecte – 2015</w:t>
    </w:r>
  </w:p>
  <w:p w:rsidR="0028604A" w:rsidRPr="004C6724" w:rsidRDefault="0028604A">
    <w:pPr>
      <w:pStyle w:val="Pieddepage"/>
      <w:ind w:right="360"/>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36" w:rsidRDefault="00E83D36">
      <w:r>
        <w:separator/>
      </w:r>
    </w:p>
  </w:footnote>
  <w:footnote w:type="continuationSeparator" w:id="0">
    <w:p w:rsidR="00E83D36" w:rsidRDefault="00E8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49E"/>
    <w:multiLevelType w:val="hybridMultilevel"/>
    <w:tmpl w:val="A4BC5A7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6FE5C66"/>
    <w:multiLevelType w:val="hybridMultilevel"/>
    <w:tmpl w:val="DABAB5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FC7D5C"/>
    <w:multiLevelType w:val="hybridMultilevel"/>
    <w:tmpl w:val="EA0A2300"/>
    <w:lvl w:ilvl="0" w:tplc="040C0005">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3">
    <w:nsid w:val="100B3092"/>
    <w:multiLevelType w:val="hybridMultilevel"/>
    <w:tmpl w:val="80C6C0D6"/>
    <w:lvl w:ilvl="0" w:tplc="18E42186">
      <w:start w:val="2"/>
      <w:numFmt w:val="lowerLetter"/>
      <w:lvlText w:val="%1)"/>
      <w:lvlJc w:val="left"/>
      <w:pPr>
        <w:tabs>
          <w:tab w:val="num" w:pos="780"/>
        </w:tabs>
        <w:ind w:left="780" w:hanging="42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32822DC"/>
    <w:multiLevelType w:val="hybridMultilevel"/>
    <w:tmpl w:val="1F7C1CB2"/>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14D67E94"/>
    <w:multiLevelType w:val="hybridMultilevel"/>
    <w:tmpl w:val="8E9C5F5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50C32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1F6ED3"/>
    <w:multiLevelType w:val="hybridMultilevel"/>
    <w:tmpl w:val="B41C050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5214EF5"/>
    <w:multiLevelType w:val="hybridMultilevel"/>
    <w:tmpl w:val="AADC5BB6"/>
    <w:lvl w:ilvl="0" w:tplc="040C0005">
      <w:start w:val="1"/>
      <w:numFmt w:val="bullet"/>
      <w:lvlText w:val=""/>
      <w:lvlJc w:val="left"/>
      <w:pPr>
        <w:ind w:left="2858" w:hanging="360"/>
      </w:pPr>
      <w:rPr>
        <w:rFonts w:ascii="Wingdings" w:hAnsi="Wingdings"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9">
    <w:nsid w:val="15C90685"/>
    <w:multiLevelType w:val="multilevel"/>
    <w:tmpl w:val="91223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833E15"/>
    <w:multiLevelType w:val="hybridMultilevel"/>
    <w:tmpl w:val="7E5E7E24"/>
    <w:lvl w:ilvl="0" w:tplc="040C0005">
      <w:start w:val="1"/>
      <w:numFmt w:val="bullet"/>
      <w:lvlText w:val=""/>
      <w:lvlJc w:val="left"/>
      <w:pPr>
        <w:ind w:left="1785" w:hanging="360"/>
      </w:pPr>
      <w:rPr>
        <w:rFonts w:ascii="Wingdings" w:hAnsi="Wingdings" w:hint="default"/>
      </w:rPr>
    </w:lvl>
    <w:lvl w:ilvl="1" w:tplc="C4FCB3B0">
      <w:numFmt w:val="bullet"/>
      <w:lvlText w:val="-"/>
      <w:lvlJc w:val="left"/>
      <w:pPr>
        <w:ind w:left="1982" w:hanging="705"/>
      </w:pPr>
      <w:rPr>
        <w:rFonts w:ascii="Calibri" w:eastAsia="Times New Roman" w:hAnsi="Calibri" w:cs="Arial"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1">
    <w:nsid w:val="18C27D78"/>
    <w:multiLevelType w:val="hybridMultilevel"/>
    <w:tmpl w:val="80F6FE62"/>
    <w:lvl w:ilvl="0" w:tplc="F920C816">
      <w:numFmt w:val="bullet"/>
      <w:lvlText w:val=""/>
      <w:lvlJc w:val="left"/>
      <w:pPr>
        <w:ind w:left="1080" w:hanging="360"/>
      </w:pPr>
      <w:rPr>
        <w:rFonts w:ascii="Wingdings" w:eastAsia="Times New Roman" w:hAnsi="Wingdings"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0743D5A"/>
    <w:multiLevelType w:val="multilevel"/>
    <w:tmpl w:val="D9F07F3C"/>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3">
    <w:nsid w:val="25474373"/>
    <w:multiLevelType w:val="hybridMultilevel"/>
    <w:tmpl w:val="197E553C"/>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4">
    <w:nsid w:val="27A52E84"/>
    <w:multiLevelType w:val="hybridMultilevel"/>
    <w:tmpl w:val="61768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43762D"/>
    <w:multiLevelType w:val="hybridMultilevel"/>
    <w:tmpl w:val="F1A87A84"/>
    <w:lvl w:ilvl="0" w:tplc="EBDE213A">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6">
    <w:nsid w:val="2AF10AD9"/>
    <w:multiLevelType w:val="hybridMultilevel"/>
    <w:tmpl w:val="989E5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D60B95"/>
    <w:multiLevelType w:val="hybridMultilevel"/>
    <w:tmpl w:val="6CE6282C"/>
    <w:lvl w:ilvl="0" w:tplc="3EEC6EF0">
      <w:start w:val="4"/>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2FD11748"/>
    <w:multiLevelType w:val="hybridMultilevel"/>
    <w:tmpl w:val="92A423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
    <w:nsid w:val="30043D9E"/>
    <w:multiLevelType w:val="multilevel"/>
    <w:tmpl w:val="478C26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1C5131"/>
    <w:multiLevelType w:val="hybridMultilevel"/>
    <w:tmpl w:val="09B4A68C"/>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349619C7"/>
    <w:multiLevelType w:val="hybridMultilevel"/>
    <w:tmpl w:val="B3AE915A"/>
    <w:lvl w:ilvl="0" w:tplc="040C0005">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22">
    <w:nsid w:val="3C60004B"/>
    <w:multiLevelType w:val="hybridMultilevel"/>
    <w:tmpl w:val="AFA494EE"/>
    <w:lvl w:ilvl="0" w:tplc="86201D4E">
      <w:numFmt w:val="bullet"/>
      <w:lvlText w:val=""/>
      <w:lvlJc w:val="left"/>
      <w:pPr>
        <w:ind w:left="1065" w:hanging="360"/>
      </w:pPr>
      <w:rPr>
        <w:rFonts w:ascii="Wingdings" w:eastAsia="Times New Roman" w:hAnsi="Wingdings"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nsid w:val="41411437"/>
    <w:multiLevelType w:val="hybridMultilevel"/>
    <w:tmpl w:val="7FF0A5B4"/>
    <w:lvl w:ilvl="0" w:tplc="778A58F8">
      <w:numFmt w:val="bullet"/>
      <w:lvlText w:val="-"/>
      <w:lvlJc w:val="left"/>
      <w:pPr>
        <w:tabs>
          <w:tab w:val="num" w:pos="2490"/>
        </w:tabs>
        <w:ind w:left="2490" w:hanging="360"/>
      </w:pPr>
      <w:rPr>
        <w:rFonts w:ascii="Times New Roman" w:eastAsia="Times New Roman" w:hAnsi="Times New Roman" w:cs="Times New Roman" w:hint="default"/>
      </w:rPr>
    </w:lvl>
    <w:lvl w:ilvl="1" w:tplc="040C0003" w:tentative="1">
      <w:start w:val="1"/>
      <w:numFmt w:val="bullet"/>
      <w:lvlText w:val="o"/>
      <w:lvlJc w:val="left"/>
      <w:pPr>
        <w:tabs>
          <w:tab w:val="num" w:pos="3210"/>
        </w:tabs>
        <w:ind w:left="3210" w:hanging="360"/>
      </w:pPr>
      <w:rPr>
        <w:rFonts w:ascii="Courier New" w:hAnsi="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24">
    <w:nsid w:val="45DA76E7"/>
    <w:multiLevelType w:val="hybridMultilevel"/>
    <w:tmpl w:val="836401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135ECC"/>
    <w:multiLevelType w:val="hybridMultilevel"/>
    <w:tmpl w:val="20BC1912"/>
    <w:lvl w:ilvl="0" w:tplc="A16E7716">
      <w:numFmt w:val="bullet"/>
      <w:lvlText w:val=""/>
      <w:lvlJc w:val="left"/>
      <w:pPr>
        <w:tabs>
          <w:tab w:val="num" w:pos="720"/>
        </w:tabs>
        <w:ind w:left="720" w:hanging="360"/>
      </w:pPr>
      <w:rPr>
        <w:rFonts w:ascii="Wingdings" w:eastAsia="Times New Roman" w:hAnsi="Wingdings"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98C467B"/>
    <w:multiLevelType w:val="hybridMultilevel"/>
    <w:tmpl w:val="1812D860"/>
    <w:lvl w:ilvl="0" w:tplc="040C0005">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27">
    <w:nsid w:val="49AB609E"/>
    <w:multiLevelType w:val="hybridMultilevel"/>
    <w:tmpl w:val="7E343452"/>
    <w:lvl w:ilvl="0" w:tplc="B00EA864">
      <w:start w:val="4"/>
      <w:numFmt w:val="bullet"/>
      <w:lvlText w:val=""/>
      <w:lvlJc w:val="left"/>
      <w:pPr>
        <w:ind w:left="927" w:hanging="360"/>
      </w:pPr>
      <w:rPr>
        <w:rFonts w:ascii="Wingdings" w:eastAsia="Times New Roman" w:hAnsi="Wingdings" w:cs="Tahom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nsid w:val="4A590387"/>
    <w:multiLevelType w:val="multilevel"/>
    <w:tmpl w:val="080C2FC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4656DE"/>
    <w:multiLevelType w:val="hybridMultilevel"/>
    <w:tmpl w:val="03985F6A"/>
    <w:lvl w:ilvl="0" w:tplc="EE6093FE">
      <w:start w:val="1"/>
      <w:numFmt w:val="decimal"/>
      <w:lvlText w:val="%1"/>
      <w:lvlJc w:val="left"/>
      <w:pPr>
        <w:tabs>
          <w:tab w:val="num" w:pos="1065"/>
        </w:tabs>
        <w:ind w:left="1065" w:hanging="705"/>
      </w:pPr>
      <w:rPr>
        <w:rFonts w:hint="default"/>
        <w:b/>
      </w:rPr>
    </w:lvl>
    <w:lvl w:ilvl="1" w:tplc="18168A00">
      <w:numFmt w:val="none"/>
      <w:lvlText w:val=""/>
      <w:lvlJc w:val="left"/>
      <w:pPr>
        <w:tabs>
          <w:tab w:val="num" w:pos="360"/>
        </w:tabs>
      </w:pPr>
    </w:lvl>
    <w:lvl w:ilvl="2" w:tplc="A09C338E">
      <w:numFmt w:val="none"/>
      <w:lvlText w:val=""/>
      <w:lvlJc w:val="left"/>
      <w:pPr>
        <w:tabs>
          <w:tab w:val="num" w:pos="360"/>
        </w:tabs>
      </w:pPr>
    </w:lvl>
    <w:lvl w:ilvl="3" w:tplc="588EC2B4">
      <w:numFmt w:val="none"/>
      <w:lvlText w:val=""/>
      <w:lvlJc w:val="left"/>
      <w:pPr>
        <w:tabs>
          <w:tab w:val="num" w:pos="360"/>
        </w:tabs>
      </w:pPr>
    </w:lvl>
    <w:lvl w:ilvl="4" w:tplc="0ECE3260">
      <w:numFmt w:val="none"/>
      <w:lvlText w:val=""/>
      <w:lvlJc w:val="left"/>
      <w:pPr>
        <w:tabs>
          <w:tab w:val="num" w:pos="360"/>
        </w:tabs>
      </w:pPr>
    </w:lvl>
    <w:lvl w:ilvl="5" w:tplc="E86E469A">
      <w:numFmt w:val="none"/>
      <w:lvlText w:val=""/>
      <w:lvlJc w:val="left"/>
      <w:pPr>
        <w:tabs>
          <w:tab w:val="num" w:pos="360"/>
        </w:tabs>
      </w:pPr>
    </w:lvl>
    <w:lvl w:ilvl="6" w:tplc="026C44DE">
      <w:numFmt w:val="none"/>
      <w:lvlText w:val=""/>
      <w:lvlJc w:val="left"/>
      <w:pPr>
        <w:tabs>
          <w:tab w:val="num" w:pos="360"/>
        </w:tabs>
      </w:pPr>
    </w:lvl>
    <w:lvl w:ilvl="7" w:tplc="453C957C">
      <w:numFmt w:val="none"/>
      <w:lvlText w:val=""/>
      <w:lvlJc w:val="left"/>
      <w:pPr>
        <w:tabs>
          <w:tab w:val="num" w:pos="360"/>
        </w:tabs>
      </w:pPr>
    </w:lvl>
    <w:lvl w:ilvl="8" w:tplc="46B4CD2C">
      <w:numFmt w:val="none"/>
      <w:lvlText w:val=""/>
      <w:lvlJc w:val="left"/>
      <w:pPr>
        <w:tabs>
          <w:tab w:val="num" w:pos="360"/>
        </w:tabs>
      </w:pPr>
    </w:lvl>
  </w:abstractNum>
  <w:abstractNum w:abstractNumId="30">
    <w:nsid w:val="5D4B5B39"/>
    <w:multiLevelType w:val="hybridMultilevel"/>
    <w:tmpl w:val="B650A59A"/>
    <w:lvl w:ilvl="0" w:tplc="040C0005">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31">
    <w:nsid w:val="5ED02C5F"/>
    <w:multiLevelType w:val="hybridMultilevel"/>
    <w:tmpl w:val="E38ADC5A"/>
    <w:lvl w:ilvl="0" w:tplc="900E025A">
      <w:start w:val="6"/>
      <w:numFmt w:val="bullet"/>
      <w:lvlText w:val="-"/>
      <w:lvlJc w:val="left"/>
      <w:pPr>
        <w:tabs>
          <w:tab w:val="num" w:pos="720"/>
        </w:tabs>
        <w:ind w:left="720" w:hanging="360"/>
      </w:pPr>
      <w:rPr>
        <w:rFonts w:ascii="Times New Roman" w:eastAsia="Times New Roman" w:hAnsi="Times New Roman" w:cs="Times New Roman" w:hint="default"/>
      </w:rPr>
    </w:lvl>
    <w:lvl w:ilvl="1" w:tplc="02084F46">
      <w:start w:val="1"/>
      <w:numFmt w:val="bullet"/>
      <w:lvlText w:val=""/>
      <w:lvlJc w:val="left"/>
      <w:pPr>
        <w:tabs>
          <w:tab w:val="num" w:pos="1440"/>
        </w:tabs>
        <w:ind w:left="1080" w:firstLine="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9744E62"/>
    <w:multiLevelType w:val="hybridMultilevel"/>
    <w:tmpl w:val="80C8FB74"/>
    <w:lvl w:ilvl="0" w:tplc="040C0005">
      <w:start w:val="1"/>
      <w:numFmt w:val="bullet"/>
      <w:lvlText w:val=""/>
      <w:lvlJc w:val="left"/>
      <w:pPr>
        <w:ind w:left="1851" w:hanging="360"/>
      </w:pPr>
      <w:rPr>
        <w:rFonts w:ascii="Wingdings" w:hAnsi="Wingdings" w:hint="default"/>
      </w:rPr>
    </w:lvl>
    <w:lvl w:ilvl="1" w:tplc="040C0003">
      <w:start w:val="1"/>
      <w:numFmt w:val="bullet"/>
      <w:lvlText w:val="o"/>
      <w:lvlJc w:val="left"/>
      <w:pPr>
        <w:ind w:left="2571" w:hanging="360"/>
      </w:pPr>
      <w:rPr>
        <w:rFonts w:ascii="Courier New" w:hAnsi="Courier New" w:cs="Courier New" w:hint="default"/>
      </w:rPr>
    </w:lvl>
    <w:lvl w:ilvl="2" w:tplc="040C0005" w:tentative="1">
      <w:start w:val="1"/>
      <w:numFmt w:val="bullet"/>
      <w:lvlText w:val=""/>
      <w:lvlJc w:val="left"/>
      <w:pPr>
        <w:ind w:left="3291" w:hanging="360"/>
      </w:pPr>
      <w:rPr>
        <w:rFonts w:ascii="Wingdings" w:hAnsi="Wingdings" w:hint="default"/>
      </w:rPr>
    </w:lvl>
    <w:lvl w:ilvl="3" w:tplc="040C0001" w:tentative="1">
      <w:start w:val="1"/>
      <w:numFmt w:val="bullet"/>
      <w:lvlText w:val=""/>
      <w:lvlJc w:val="left"/>
      <w:pPr>
        <w:ind w:left="4011" w:hanging="360"/>
      </w:pPr>
      <w:rPr>
        <w:rFonts w:ascii="Symbol" w:hAnsi="Symbol" w:hint="default"/>
      </w:rPr>
    </w:lvl>
    <w:lvl w:ilvl="4" w:tplc="040C0003" w:tentative="1">
      <w:start w:val="1"/>
      <w:numFmt w:val="bullet"/>
      <w:lvlText w:val="o"/>
      <w:lvlJc w:val="left"/>
      <w:pPr>
        <w:ind w:left="4731" w:hanging="360"/>
      </w:pPr>
      <w:rPr>
        <w:rFonts w:ascii="Courier New" w:hAnsi="Courier New" w:cs="Courier New" w:hint="default"/>
      </w:rPr>
    </w:lvl>
    <w:lvl w:ilvl="5" w:tplc="040C0005" w:tentative="1">
      <w:start w:val="1"/>
      <w:numFmt w:val="bullet"/>
      <w:lvlText w:val=""/>
      <w:lvlJc w:val="left"/>
      <w:pPr>
        <w:ind w:left="5451" w:hanging="360"/>
      </w:pPr>
      <w:rPr>
        <w:rFonts w:ascii="Wingdings" w:hAnsi="Wingdings" w:hint="default"/>
      </w:rPr>
    </w:lvl>
    <w:lvl w:ilvl="6" w:tplc="040C0001" w:tentative="1">
      <w:start w:val="1"/>
      <w:numFmt w:val="bullet"/>
      <w:lvlText w:val=""/>
      <w:lvlJc w:val="left"/>
      <w:pPr>
        <w:ind w:left="6171" w:hanging="360"/>
      </w:pPr>
      <w:rPr>
        <w:rFonts w:ascii="Symbol" w:hAnsi="Symbol" w:hint="default"/>
      </w:rPr>
    </w:lvl>
    <w:lvl w:ilvl="7" w:tplc="040C0003" w:tentative="1">
      <w:start w:val="1"/>
      <w:numFmt w:val="bullet"/>
      <w:lvlText w:val="o"/>
      <w:lvlJc w:val="left"/>
      <w:pPr>
        <w:ind w:left="6891" w:hanging="360"/>
      </w:pPr>
      <w:rPr>
        <w:rFonts w:ascii="Courier New" w:hAnsi="Courier New" w:cs="Courier New" w:hint="default"/>
      </w:rPr>
    </w:lvl>
    <w:lvl w:ilvl="8" w:tplc="040C0005" w:tentative="1">
      <w:start w:val="1"/>
      <w:numFmt w:val="bullet"/>
      <w:lvlText w:val=""/>
      <w:lvlJc w:val="left"/>
      <w:pPr>
        <w:ind w:left="7611" w:hanging="360"/>
      </w:pPr>
      <w:rPr>
        <w:rFonts w:ascii="Wingdings" w:hAnsi="Wingdings" w:hint="default"/>
      </w:rPr>
    </w:lvl>
  </w:abstractNum>
  <w:abstractNum w:abstractNumId="33">
    <w:nsid w:val="6BCC2D9A"/>
    <w:multiLevelType w:val="hybridMultilevel"/>
    <w:tmpl w:val="37F64F20"/>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70B81C7F"/>
    <w:multiLevelType w:val="hybridMultilevel"/>
    <w:tmpl w:val="D570E21A"/>
    <w:lvl w:ilvl="0" w:tplc="040C0005">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35">
    <w:nsid w:val="7A795506"/>
    <w:multiLevelType w:val="hybridMultilevel"/>
    <w:tmpl w:val="B5A88FC0"/>
    <w:lvl w:ilvl="0" w:tplc="89643028">
      <w:start w:val="1"/>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6">
    <w:nsid w:val="7BE13023"/>
    <w:multiLevelType w:val="hybridMultilevel"/>
    <w:tmpl w:val="D3421868"/>
    <w:lvl w:ilvl="0" w:tplc="040C0005">
      <w:start w:val="1"/>
      <w:numFmt w:val="bullet"/>
      <w:lvlText w:val=""/>
      <w:lvlJc w:val="left"/>
      <w:pPr>
        <w:ind w:left="1571" w:hanging="360"/>
      </w:pPr>
      <w:rPr>
        <w:rFonts w:ascii="Wingdings" w:hAnsi="Wingdings" w:hint="default"/>
      </w:rPr>
    </w:lvl>
    <w:lvl w:ilvl="1" w:tplc="040C000D">
      <w:start w:val="1"/>
      <w:numFmt w:val="bullet"/>
      <w:lvlText w:val=""/>
      <w:lvlJc w:val="left"/>
      <w:pPr>
        <w:ind w:left="2291" w:hanging="360"/>
      </w:pPr>
      <w:rPr>
        <w:rFonts w:ascii="Wingdings" w:hAnsi="Wingdings"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7">
    <w:nsid w:val="7E3E74A4"/>
    <w:multiLevelType w:val="hybridMultilevel"/>
    <w:tmpl w:val="259EA988"/>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8"/>
  </w:num>
  <w:num w:numId="2">
    <w:abstractNumId w:val="35"/>
  </w:num>
  <w:num w:numId="3">
    <w:abstractNumId w:val="29"/>
  </w:num>
  <w:num w:numId="4">
    <w:abstractNumId w:val="23"/>
  </w:num>
  <w:num w:numId="5">
    <w:abstractNumId w:val="15"/>
  </w:num>
  <w:num w:numId="6">
    <w:abstractNumId w:val="9"/>
  </w:num>
  <w:num w:numId="7">
    <w:abstractNumId w:val="19"/>
  </w:num>
  <w:num w:numId="8">
    <w:abstractNumId w:val="25"/>
  </w:num>
  <w:num w:numId="9">
    <w:abstractNumId w:val="3"/>
  </w:num>
  <w:num w:numId="10">
    <w:abstractNumId w:val="16"/>
  </w:num>
  <w:num w:numId="11">
    <w:abstractNumId w:val="32"/>
  </w:num>
  <w:num w:numId="12">
    <w:abstractNumId w:val="6"/>
  </w:num>
  <w:num w:numId="13">
    <w:abstractNumId w:val="12"/>
  </w:num>
  <w:num w:numId="14">
    <w:abstractNumId w:val="14"/>
  </w:num>
  <w:num w:numId="15">
    <w:abstractNumId w:val="7"/>
  </w:num>
  <w:num w:numId="16">
    <w:abstractNumId w:val="0"/>
  </w:num>
  <w:num w:numId="17">
    <w:abstractNumId w:val="33"/>
  </w:num>
  <w:num w:numId="18">
    <w:abstractNumId w:val="10"/>
  </w:num>
  <w:num w:numId="19">
    <w:abstractNumId w:val="31"/>
  </w:num>
  <w:num w:numId="20">
    <w:abstractNumId w:val="1"/>
  </w:num>
  <w:num w:numId="21">
    <w:abstractNumId w:val="8"/>
  </w:num>
  <w:num w:numId="22">
    <w:abstractNumId w:val="2"/>
  </w:num>
  <w:num w:numId="23">
    <w:abstractNumId w:val="30"/>
  </w:num>
  <w:num w:numId="24">
    <w:abstractNumId w:val="22"/>
  </w:num>
  <w:num w:numId="25">
    <w:abstractNumId w:val="34"/>
  </w:num>
  <w:num w:numId="26">
    <w:abstractNumId w:val="26"/>
  </w:num>
  <w:num w:numId="27">
    <w:abstractNumId w:val="21"/>
  </w:num>
  <w:num w:numId="28">
    <w:abstractNumId w:val="5"/>
  </w:num>
  <w:num w:numId="29">
    <w:abstractNumId w:val="11"/>
  </w:num>
  <w:num w:numId="30">
    <w:abstractNumId w:val="4"/>
  </w:num>
  <w:num w:numId="31">
    <w:abstractNumId w:val="36"/>
  </w:num>
  <w:num w:numId="32">
    <w:abstractNumId w:val="13"/>
  </w:num>
  <w:num w:numId="33">
    <w:abstractNumId w:val="24"/>
  </w:num>
  <w:num w:numId="34">
    <w:abstractNumId w:val="18"/>
  </w:num>
  <w:num w:numId="35">
    <w:abstractNumId w:val="37"/>
  </w:num>
  <w:num w:numId="36">
    <w:abstractNumId w:val="20"/>
  </w:num>
  <w:num w:numId="37">
    <w:abstractNumId w:val="2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70FE"/>
    <w:rsid w:val="0000207E"/>
    <w:rsid w:val="000035E1"/>
    <w:rsid w:val="00003A8C"/>
    <w:rsid w:val="00004CCC"/>
    <w:rsid w:val="00005057"/>
    <w:rsid w:val="00010E91"/>
    <w:rsid w:val="000110B5"/>
    <w:rsid w:val="0001463E"/>
    <w:rsid w:val="0002614E"/>
    <w:rsid w:val="0003029D"/>
    <w:rsid w:val="000314DD"/>
    <w:rsid w:val="0003790E"/>
    <w:rsid w:val="000440DF"/>
    <w:rsid w:val="00047FAE"/>
    <w:rsid w:val="00052C80"/>
    <w:rsid w:val="00054914"/>
    <w:rsid w:val="000556CC"/>
    <w:rsid w:val="00060775"/>
    <w:rsid w:val="00061938"/>
    <w:rsid w:val="0007044E"/>
    <w:rsid w:val="00073DCC"/>
    <w:rsid w:val="000741BD"/>
    <w:rsid w:val="00075FD3"/>
    <w:rsid w:val="00076D9B"/>
    <w:rsid w:val="000805A8"/>
    <w:rsid w:val="00080A60"/>
    <w:rsid w:val="00081381"/>
    <w:rsid w:val="000833C7"/>
    <w:rsid w:val="00083B86"/>
    <w:rsid w:val="00084BC7"/>
    <w:rsid w:val="0008761B"/>
    <w:rsid w:val="00094A97"/>
    <w:rsid w:val="000B124A"/>
    <w:rsid w:val="000B5682"/>
    <w:rsid w:val="000B79AB"/>
    <w:rsid w:val="000E1B19"/>
    <w:rsid w:val="000E5ADB"/>
    <w:rsid w:val="000E6228"/>
    <w:rsid w:val="000F415D"/>
    <w:rsid w:val="000F703B"/>
    <w:rsid w:val="001013F6"/>
    <w:rsid w:val="00111E95"/>
    <w:rsid w:val="0011255F"/>
    <w:rsid w:val="001148AA"/>
    <w:rsid w:val="0012604D"/>
    <w:rsid w:val="0012668A"/>
    <w:rsid w:val="001275E6"/>
    <w:rsid w:val="001334A8"/>
    <w:rsid w:val="0013396F"/>
    <w:rsid w:val="0013625A"/>
    <w:rsid w:val="00136819"/>
    <w:rsid w:val="00137D7E"/>
    <w:rsid w:val="00141BEB"/>
    <w:rsid w:val="00150EDF"/>
    <w:rsid w:val="00151181"/>
    <w:rsid w:val="00152B9E"/>
    <w:rsid w:val="00154362"/>
    <w:rsid w:val="00155D42"/>
    <w:rsid w:val="001634C0"/>
    <w:rsid w:val="00166103"/>
    <w:rsid w:val="0016657A"/>
    <w:rsid w:val="00172927"/>
    <w:rsid w:val="00176714"/>
    <w:rsid w:val="00177790"/>
    <w:rsid w:val="0018036E"/>
    <w:rsid w:val="00183BF3"/>
    <w:rsid w:val="00190038"/>
    <w:rsid w:val="001922B5"/>
    <w:rsid w:val="001923B4"/>
    <w:rsid w:val="001927FE"/>
    <w:rsid w:val="00193032"/>
    <w:rsid w:val="00196DF5"/>
    <w:rsid w:val="00196FE3"/>
    <w:rsid w:val="001A2E71"/>
    <w:rsid w:val="001A69B9"/>
    <w:rsid w:val="001B1F71"/>
    <w:rsid w:val="001B4C1B"/>
    <w:rsid w:val="001B610C"/>
    <w:rsid w:val="001B76E2"/>
    <w:rsid w:val="001C1EAD"/>
    <w:rsid w:val="001C35AA"/>
    <w:rsid w:val="001E079C"/>
    <w:rsid w:val="001E4187"/>
    <w:rsid w:val="001E4A1F"/>
    <w:rsid w:val="001E63DC"/>
    <w:rsid w:val="001F7238"/>
    <w:rsid w:val="001F735E"/>
    <w:rsid w:val="0020229B"/>
    <w:rsid w:val="0020243D"/>
    <w:rsid w:val="0020757B"/>
    <w:rsid w:val="00215DBB"/>
    <w:rsid w:val="00222A53"/>
    <w:rsid w:val="00223649"/>
    <w:rsid w:val="00227229"/>
    <w:rsid w:val="002338CB"/>
    <w:rsid w:val="002420D8"/>
    <w:rsid w:val="0024698B"/>
    <w:rsid w:val="00247EB4"/>
    <w:rsid w:val="002527FE"/>
    <w:rsid w:val="00252A48"/>
    <w:rsid w:val="0025760A"/>
    <w:rsid w:val="00260C3E"/>
    <w:rsid w:val="002615C7"/>
    <w:rsid w:val="00264CF1"/>
    <w:rsid w:val="00270185"/>
    <w:rsid w:val="002752C8"/>
    <w:rsid w:val="002764D0"/>
    <w:rsid w:val="00280584"/>
    <w:rsid w:val="00281617"/>
    <w:rsid w:val="0028604A"/>
    <w:rsid w:val="0028790F"/>
    <w:rsid w:val="00294D5A"/>
    <w:rsid w:val="002B07C2"/>
    <w:rsid w:val="002B27ED"/>
    <w:rsid w:val="002B5E97"/>
    <w:rsid w:val="002B728B"/>
    <w:rsid w:val="002B7924"/>
    <w:rsid w:val="002C1E63"/>
    <w:rsid w:val="002C31A4"/>
    <w:rsid w:val="002C7B43"/>
    <w:rsid w:val="002D0B34"/>
    <w:rsid w:val="002D2548"/>
    <w:rsid w:val="002D4525"/>
    <w:rsid w:val="002D45D5"/>
    <w:rsid w:val="002E11D9"/>
    <w:rsid w:val="002E2A42"/>
    <w:rsid w:val="002E6045"/>
    <w:rsid w:val="002F544E"/>
    <w:rsid w:val="002F642E"/>
    <w:rsid w:val="0030059D"/>
    <w:rsid w:val="00311FCD"/>
    <w:rsid w:val="00317B39"/>
    <w:rsid w:val="003255C5"/>
    <w:rsid w:val="00332AB4"/>
    <w:rsid w:val="00347CF7"/>
    <w:rsid w:val="00351B7C"/>
    <w:rsid w:val="00352543"/>
    <w:rsid w:val="00356565"/>
    <w:rsid w:val="00360F45"/>
    <w:rsid w:val="003748A7"/>
    <w:rsid w:val="003775B1"/>
    <w:rsid w:val="00385BC6"/>
    <w:rsid w:val="00387CCE"/>
    <w:rsid w:val="0039264D"/>
    <w:rsid w:val="003949B2"/>
    <w:rsid w:val="0039670E"/>
    <w:rsid w:val="00396AA9"/>
    <w:rsid w:val="003A188C"/>
    <w:rsid w:val="003B18D2"/>
    <w:rsid w:val="003C1D90"/>
    <w:rsid w:val="003C3068"/>
    <w:rsid w:val="003C37DC"/>
    <w:rsid w:val="003C4B57"/>
    <w:rsid w:val="003D0D08"/>
    <w:rsid w:val="003D392A"/>
    <w:rsid w:val="003D475B"/>
    <w:rsid w:val="003D5A5C"/>
    <w:rsid w:val="003D70F2"/>
    <w:rsid w:val="003F17D3"/>
    <w:rsid w:val="003F24C3"/>
    <w:rsid w:val="003F4224"/>
    <w:rsid w:val="003F4E99"/>
    <w:rsid w:val="00410052"/>
    <w:rsid w:val="00415CBA"/>
    <w:rsid w:val="0042304F"/>
    <w:rsid w:val="00423202"/>
    <w:rsid w:val="00424CF9"/>
    <w:rsid w:val="0042556F"/>
    <w:rsid w:val="00431E78"/>
    <w:rsid w:val="00446DD8"/>
    <w:rsid w:val="00455CCE"/>
    <w:rsid w:val="0045650D"/>
    <w:rsid w:val="00464D84"/>
    <w:rsid w:val="004663E0"/>
    <w:rsid w:val="0046740D"/>
    <w:rsid w:val="0047236C"/>
    <w:rsid w:val="00474316"/>
    <w:rsid w:val="00477634"/>
    <w:rsid w:val="00477E12"/>
    <w:rsid w:val="00481A8E"/>
    <w:rsid w:val="004842DE"/>
    <w:rsid w:val="0048558E"/>
    <w:rsid w:val="0048641B"/>
    <w:rsid w:val="004864E0"/>
    <w:rsid w:val="00487ABE"/>
    <w:rsid w:val="00490AAD"/>
    <w:rsid w:val="004972D1"/>
    <w:rsid w:val="004B5157"/>
    <w:rsid w:val="004B71F7"/>
    <w:rsid w:val="004B790E"/>
    <w:rsid w:val="004C0DF3"/>
    <w:rsid w:val="004C3169"/>
    <w:rsid w:val="004C413D"/>
    <w:rsid w:val="004C6724"/>
    <w:rsid w:val="004C6E03"/>
    <w:rsid w:val="004D5AB0"/>
    <w:rsid w:val="004D77F0"/>
    <w:rsid w:val="004E6691"/>
    <w:rsid w:val="004F360F"/>
    <w:rsid w:val="004F4482"/>
    <w:rsid w:val="004F4D90"/>
    <w:rsid w:val="004F7C09"/>
    <w:rsid w:val="00503202"/>
    <w:rsid w:val="00503255"/>
    <w:rsid w:val="005115DB"/>
    <w:rsid w:val="0051714C"/>
    <w:rsid w:val="00524938"/>
    <w:rsid w:val="00530699"/>
    <w:rsid w:val="0053154D"/>
    <w:rsid w:val="00532E63"/>
    <w:rsid w:val="0053660B"/>
    <w:rsid w:val="005367C0"/>
    <w:rsid w:val="005473EB"/>
    <w:rsid w:val="00550B08"/>
    <w:rsid w:val="00550C72"/>
    <w:rsid w:val="00550E27"/>
    <w:rsid w:val="0055411B"/>
    <w:rsid w:val="00557AE8"/>
    <w:rsid w:val="005632D9"/>
    <w:rsid w:val="0056371C"/>
    <w:rsid w:val="00563CFD"/>
    <w:rsid w:val="00564245"/>
    <w:rsid w:val="00570752"/>
    <w:rsid w:val="00571AC7"/>
    <w:rsid w:val="00576D0B"/>
    <w:rsid w:val="00581092"/>
    <w:rsid w:val="005838A3"/>
    <w:rsid w:val="00584563"/>
    <w:rsid w:val="00586F88"/>
    <w:rsid w:val="0059031C"/>
    <w:rsid w:val="005926A6"/>
    <w:rsid w:val="005938BC"/>
    <w:rsid w:val="00597F0C"/>
    <w:rsid w:val="005A1101"/>
    <w:rsid w:val="005A4487"/>
    <w:rsid w:val="005B24BD"/>
    <w:rsid w:val="005B49BF"/>
    <w:rsid w:val="005C0346"/>
    <w:rsid w:val="005C249E"/>
    <w:rsid w:val="005C42D4"/>
    <w:rsid w:val="005C4466"/>
    <w:rsid w:val="005D43C3"/>
    <w:rsid w:val="005D78B0"/>
    <w:rsid w:val="005E1CB0"/>
    <w:rsid w:val="005E22F7"/>
    <w:rsid w:val="005E44E7"/>
    <w:rsid w:val="005E68F4"/>
    <w:rsid w:val="005E72A5"/>
    <w:rsid w:val="005F140D"/>
    <w:rsid w:val="006018BD"/>
    <w:rsid w:val="0060219C"/>
    <w:rsid w:val="00602527"/>
    <w:rsid w:val="00603C3D"/>
    <w:rsid w:val="006110C6"/>
    <w:rsid w:val="006174D7"/>
    <w:rsid w:val="00617516"/>
    <w:rsid w:val="006209FD"/>
    <w:rsid w:val="00625F29"/>
    <w:rsid w:val="00626225"/>
    <w:rsid w:val="00626E20"/>
    <w:rsid w:val="00631004"/>
    <w:rsid w:val="00642963"/>
    <w:rsid w:val="006442AB"/>
    <w:rsid w:val="00644384"/>
    <w:rsid w:val="00650C5C"/>
    <w:rsid w:val="00655C68"/>
    <w:rsid w:val="00656ABB"/>
    <w:rsid w:val="00664A30"/>
    <w:rsid w:val="00665C2A"/>
    <w:rsid w:val="0066662F"/>
    <w:rsid w:val="00672720"/>
    <w:rsid w:val="00673A87"/>
    <w:rsid w:val="00675142"/>
    <w:rsid w:val="00675681"/>
    <w:rsid w:val="006770EA"/>
    <w:rsid w:val="00680B03"/>
    <w:rsid w:val="006821EE"/>
    <w:rsid w:val="006823D0"/>
    <w:rsid w:val="0068348C"/>
    <w:rsid w:val="006842D1"/>
    <w:rsid w:val="00684F83"/>
    <w:rsid w:val="00685B36"/>
    <w:rsid w:val="006908AD"/>
    <w:rsid w:val="006943D3"/>
    <w:rsid w:val="006A0077"/>
    <w:rsid w:val="006A4301"/>
    <w:rsid w:val="006A44E2"/>
    <w:rsid w:val="006A7684"/>
    <w:rsid w:val="006B583B"/>
    <w:rsid w:val="006C28A3"/>
    <w:rsid w:val="006C340B"/>
    <w:rsid w:val="006C60AB"/>
    <w:rsid w:val="006D1C12"/>
    <w:rsid w:val="006D1C2C"/>
    <w:rsid w:val="006D2F4F"/>
    <w:rsid w:val="006D56FF"/>
    <w:rsid w:val="006D6A6A"/>
    <w:rsid w:val="006E6D31"/>
    <w:rsid w:val="006E7F18"/>
    <w:rsid w:val="006F21C8"/>
    <w:rsid w:val="006F33F7"/>
    <w:rsid w:val="006F3731"/>
    <w:rsid w:val="006F51F2"/>
    <w:rsid w:val="006F5420"/>
    <w:rsid w:val="00700DA6"/>
    <w:rsid w:val="00704340"/>
    <w:rsid w:val="007127A0"/>
    <w:rsid w:val="007146EC"/>
    <w:rsid w:val="0071479A"/>
    <w:rsid w:val="00715908"/>
    <w:rsid w:val="00715942"/>
    <w:rsid w:val="007207D2"/>
    <w:rsid w:val="007310D9"/>
    <w:rsid w:val="00734809"/>
    <w:rsid w:val="00734D8E"/>
    <w:rsid w:val="00737A7B"/>
    <w:rsid w:val="00742E53"/>
    <w:rsid w:val="007464DA"/>
    <w:rsid w:val="00752F6F"/>
    <w:rsid w:val="00762A9B"/>
    <w:rsid w:val="00763A30"/>
    <w:rsid w:val="00765807"/>
    <w:rsid w:val="007722C6"/>
    <w:rsid w:val="007724F8"/>
    <w:rsid w:val="007727DB"/>
    <w:rsid w:val="00772C10"/>
    <w:rsid w:val="00773824"/>
    <w:rsid w:val="007745C5"/>
    <w:rsid w:val="007852F6"/>
    <w:rsid w:val="00790FFE"/>
    <w:rsid w:val="00792649"/>
    <w:rsid w:val="007A02F1"/>
    <w:rsid w:val="007A31B7"/>
    <w:rsid w:val="007A5616"/>
    <w:rsid w:val="007A61B3"/>
    <w:rsid w:val="007B57E4"/>
    <w:rsid w:val="007C22EC"/>
    <w:rsid w:val="007C4F41"/>
    <w:rsid w:val="007C6489"/>
    <w:rsid w:val="007D173F"/>
    <w:rsid w:val="007D17E7"/>
    <w:rsid w:val="007D6B8A"/>
    <w:rsid w:val="007E0A88"/>
    <w:rsid w:val="007E5976"/>
    <w:rsid w:val="007E78C6"/>
    <w:rsid w:val="007F3006"/>
    <w:rsid w:val="007F335C"/>
    <w:rsid w:val="007F49E3"/>
    <w:rsid w:val="007F7553"/>
    <w:rsid w:val="007F768B"/>
    <w:rsid w:val="00802F95"/>
    <w:rsid w:val="008059D5"/>
    <w:rsid w:val="00812F6D"/>
    <w:rsid w:val="00820CF4"/>
    <w:rsid w:val="00823B33"/>
    <w:rsid w:val="008266B3"/>
    <w:rsid w:val="00827CD8"/>
    <w:rsid w:val="008310E9"/>
    <w:rsid w:val="00831D12"/>
    <w:rsid w:val="00833BF0"/>
    <w:rsid w:val="008435BF"/>
    <w:rsid w:val="00843628"/>
    <w:rsid w:val="008452E2"/>
    <w:rsid w:val="00847884"/>
    <w:rsid w:val="008515E6"/>
    <w:rsid w:val="00851ECB"/>
    <w:rsid w:val="00853561"/>
    <w:rsid w:val="00857F7F"/>
    <w:rsid w:val="008619C6"/>
    <w:rsid w:val="00864058"/>
    <w:rsid w:val="0086442C"/>
    <w:rsid w:val="008666BD"/>
    <w:rsid w:val="00876D49"/>
    <w:rsid w:val="0088737B"/>
    <w:rsid w:val="00887D3F"/>
    <w:rsid w:val="008A004E"/>
    <w:rsid w:val="008A3C26"/>
    <w:rsid w:val="008A3CBF"/>
    <w:rsid w:val="008A55EC"/>
    <w:rsid w:val="008A6AE9"/>
    <w:rsid w:val="008A6FD4"/>
    <w:rsid w:val="008B09FC"/>
    <w:rsid w:val="008C1C4E"/>
    <w:rsid w:val="008C2B07"/>
    <w:rsid w:val="008C565E"/>
    <w:rsid w:val="008C5DDE"/>
    <w:rsid w:val="008C7233"/>
    <w:rsid w:val="008D09C4"/>
    <w:rsid w:val="008D2C25"/>
    <w:rsid w:val="008D4D3B"/>
    <w:rsid w:val="008D6756"/>
    <w:rsid w:val="008E0E64"/>
    <w:rsid w:val="008E632A"/>
    <w:rsid w:val="008F04EC"/>
    <w:rsid w:val="008F0E4C"/>
    <w:rsid w:val="008F14C2"/>
    <w:rsid w:val="008F1FD7"/>
    <w:rsid w:val="008F334E"/>
    <w:rsid w:val="008F6AD1"/>
    <w:rsid w:val="008F6BA1"/>
    <w:rsid w:val="009030BC"/>
    <w:rsid w:val="00906251"/>
    <w:rsid w:val="00910448"/>
    <w:rsid w:val="00910A74"/>
    <w:rsid w:val="00912226"/>
    <w:rsid w:val="00914A22"/>
    <w:rsid w:val="00914F54"/>
    <w:rsid w:val="009223AA"/>
    <w:rsid w:val="00934FFF"/>
    <w:rsid w:val="00937EC4"/>
    <w:rsid w:val="0094178A"/>
    <w:rsid w:val="00942434"/>
    <w:rsid w:val="009452EB"/>
    <w:rsid w:val="009466F0"/>
    <w:rsid w:val="00952756"/>
    <w:rsid w:val="00953723"/>
    <w:rsid w:val="009559A1"/>
    <w:rsid w:val="00956257"/>
    <w:rsid w:val="00956F96"/>
    <w:rsid w:val="009573E4"/>
    <w:rsid w:val="00957420"/>
    <w:rsid w:val="00970E1B"/>
    <w:rsid w:val="00977D02"/>
    <w:rsid w:val="00981B6B"/>
    <w:rsid w:val="0098393D"/>
    <w:rsid w:val="00991C5D"/>
    <w:rsid w:val="009A3567"/>
    <w:rsid w:val="009B3C16"/>
    <w:rsid w:val="009C0CBA"/>
    <w:rsid w:val="009C6373"/>
    <w:rsid w:val="009D2D35"/>
    <w:rsid w:val="009D57E3"/>
    <w:rsid w:val="009D63D7"/>
    <w:rsid w:val="009D718E"/>
    <w:rsid w:val="009E09A5"/>
    <w:rsid w:val="009E2278"/>
    <w:rsid w:val="009E532E"/>
    <w:rsid w:val="00A000B6"/>
    <w:rsid w:val="00A00BD9"/>
    <w:rsid w:val="00A01FA4"/>
    <w:rsid w:val="00A02523"/>
    <w:rsid w:val="00A03304"/>
    <w:rsid w:val="00A03BE4"/>
    <w:rsid w:val="00A07118"/>
    <w:rsid w:val="00A14456"/>
    <w:rsid w:val="00A17D3E"/>
    <w:rsid w:val="00A27621"/>
    <w:rsid w:val="00A35E90"/>
    <w:rsid w:val="00A40F52"/>
    <w:rsid w:val="00A41105"/>
    <w:rsid w:val="00A417B0"/>
    <w:rsid w:val="00A45B10"/>
    <w:rsid w:val="00A46AE8"/>
    <w:rsid w:val="00A50959"/>
    <w:rsid w:val="00A534AB"/>
    <w:rsid w:val="00A537AF"/>
    <w:rsid w:val="00A55BA5"/>
    <w:rsid w:val="00A570A2"/>
    <w:rsid w:val="00A57DDC"/>
    <w:rsid w:val="00A6053B"/>
    <w:rsid w:val="00A6125E"/>
    <w:rsid w:val="00A6132F"/>
    <w:rsid w:val="00A65BB9"/>
    <w:rsid w:val="00A66F74"/>
    <w:rsid w:val="00A7361A"/>
    <w:rsid w:val="00A82DF2"/>
    <w:rsid w:val="00A82F69"/>
    <w:rsid w:val="00A83FDB"/>
    <w:rsid w:val="00A85998"/>
    <w:rsid w:val="00A8789E"/>
    <w:rsid w:val="00A92691"/>
    <w:rsid w:val="00A935AF"/>
    <w:rsid w:val="00A96A77"/>
    <w:rsid w:val="00AA19C3"/>
    <w:rsid w:val="00AA3D76"/>
    <w:rsid w:val="00AA4F7B"/>
    <w:rsid w:val="00AA5239"/>
    <w:rsid w:val="00AB203F"/>
    <w:rsid w:val="00AB39CB"/>
    <w:rsid w:val="00AB4FE7"/>
    <w:rsid w:val="00AB6C38"/>
    <w:rsid w:val="00AB7F55"/>
    <w:rsid w:val="00AC672E"/>
    <w:rsid w:val="00AC68FC"/>
    <w:rsid w:val="00AD047D"/>
    <w:rsid w:val="00AD3796"/>
    <w:rsid w:val="00AD4A83"/>
    <w:rsid w:val="00AD4E48"/>
    <w:rsid w:val="00AE2195"/>
    <w:rsid w:val="00AE31AB"/>
    <w:rsid w:val="00AE466F"/>
    <w:rsid w:val="00AE5C49"/>
    <w:rsid w:val="00AE70AC"/>
    <w:rsid w:val="00AF1DE6"/>
    <w:rsid w:val="00AF1E8D"/>
    <w:rsid w:val="00AF5FB0"/>
    <w:rsid w:val="00AF6B5A"/>
    <w:rsid w:val="00AF6C20"/>
    <w:rsid w:val="00B027DD"/>
    <w:rsid w:val="00B06037"/>
    <w:rsid w:val="00B10DF3"/>
    <w:rsid w:val="00B111BB"/>
    <w:rsid w:val="00B11E26"/>
    <w:rsid w:val="00B1214A"/>
    <w:rsid w:val="00B3159D"/>
    <w:rsid w:val="00B35526"/>
    <w:rsid w:val="00B43323"/>
    <w:rsid w:val="00B4395E"/>
    <w:rsid w:val="00B47055"/>
    <w:rsid w:val="00B536B5"/>
    <w:rsid w:val="00B54C99"/>
    <w:rsid w:val="00B561A2"/>
    <w:rsid w:val="00B6528E"/>
    <w:rsid w:val="00B67CD5"/>
    <w:rsid w:val="00B729A8"/>
    <w:rsid w:val="00B75E12"/>
    <w:rsid w:val="00B9265D"/>
    <w:rsid w:val="00B936AE"/>
    <w:rsid w:val="00B96A7C"/>
    <w:rsid w:val="00BA035C"/>
    <w:rsid w:val="00BA07D8"/>
    <w:rsid w:val="00BA1DB7"/>
    <w:rsid w:val="00BA49F3"/>
    <w:rsid w:val="00BA4B9D"/>
    <w:rsid w:val="00BA7009"/>
    <w:rsid w:val="00BC19DF"/>
    <w:rsid w:val="00BC2269"/>
    <w:rsid w:val="00BC2D11"/>
    <w:rsid w:val="00BD09E2"/>
    <w:rsid w:val="00BD4419"/>
    <w:rsid w:val="00BD71F6"/>
    <w:rsid w:val="00BE0AC6"/>
    <w:rsid w:val="00BE2121"/>
    <w:rsid w:val="00BE3D82"/>
    <w:rsid w:val="00BE4285"/>
    <w:rsid w:val="00BE5D17"/>
    <w:rsid w:val="00BE7C16"/>
    <w:rsid w:val="00BF451A"/>
    <w:rsid w:val="00C00256"/>
    <w:rsid w:val="00C00544"/>
    <w:rsid w:val="00C00559"/>
    <w:rsid w:val="00C016F3"/>
    <w:rsid w:val="00C11169"/>
    <w:rsid w:val="00C12839"/>
    <w:rsid w:val="00C14391"/>
    <w:rsid w:val="00C1657F"/>
    <w:rsid w:val="00C1687C"/>
    <w:rsid w:val="00C21288"/>
    <w:rsid w:val="00C21602"/>
    <w:rsid w:val="00C22BDB"/>
    <w:rsid w:val="00C250E7"/>
    <w:rsid w:val="00C366DA"/>
    <w:rsid w:val="00C37ACA"/>
    <w:rsid w:val="00C5372F"/>
    <w:rsid w:val="00C5582E"/>
    <w:rsid w:val="00C558FA"/>
    <w:rsid w:val="00C5685F"/>
    <w:rsid w:val="00C62DF8"/>
    <w:rsid w:val="00C63598"/>
    <w:rsid w:val="00C63EFD"/>
    <w:rsid w:val="00C71024"/>
    <w:rsid w:val="00C72948"/>
    <w:rsid w:val="00C77E87"/>
    <w:rsid w:val="00C80FA3"/>
    <w:rsid w:val="00C81AEF"/>
    <w:rsid w:val="00C9464A"/>
    <w:rsid w:val="00CA10D6"/>
    <w:rsid w:val="00CA191B"/>
    <w:rsid w:val="00CA1FCC"/>
    <w:rsid w:val="00CA3536"/>
    <w:rsid w:val="00CB005A"/>
    <w:rsid w:val="00CB1392"/>
    <w:rsid w:val="00CB295A"/>
    <w:rsid w:val="00CB5EF1"/>
    <w:rsid w:val="00CB6DB7"/>
    <w:rsid w:val="00CC4653"/>
    <w:rsid w:val="00CC4FF0"/>
    <w:rsid w:val="00CC5588"/>
    <w:rsid w:val="00CC56DD"/>
    <w:rsid w:val="00CC5ED5"/>
    <w:rsid w:val="00CD4276"/>
    <w:rsid w:val="00CE6B64"/>
    <w:rsid w:val="00CF204A"/>
    <w:rsid w:val="00CF380E"/>
    <w:rsid w:val="00CF7486"/>
    <w:rsid w:val="00CF74A8"/>
    <w:rsid w:val="00D043CD"/>
    <w:rsid w:val="00D07B5B"/>
    <w:rsid w:val="00D12D7E"/>
    <w:rsid w:val="00D13D04"/>
    <w:rsid w:val="00D24CC1"/>
    <w:rsid w:val="00D305BC"/>
    <w:rsid w:val="00D32957"/>
    <w:rsid w:val="00D3691B"/>
    <w:rsid w:val="00D418B5"/>
    <w:rsid w:val="00D478D9"/>
    <w:rsid w:val="00D50DED"/>
    <w:rsid w:val="00D5355C"/>
    <w:rsid w:val="00D546D2"/>
    <w:rsid w:val="00D60BA3"/>
    <w:rsid w:val="00D73354"/>
    <w:rsid w:val="00D73D46"/>
    <w:rsid w:val="00D756F0"/>
    <w:rsid w:val="00D75BE9"/>
    <w:rsid w:val="00D76190"/>
    <w:rsid w:val="00D81783"/>
    <w:rsid w:val="00D82EF3"/>
    <w:rsid w:val="00D86D16"/>
    <w:rsid w:val="00D9308B"/>
    <w:rsid w:val="00D94962"/>
    <w:rsid w:val="00DA0088"/>
    <w:rsid w:val="00DA78AA"/>
    <w:rsid w:val="00DA7B56"/>
    <w:rsid w:val="00DB0EBC"/>
    <w:rsid w:val="00DB2F21"/>
    <w:rsid w:val="00DB49C8"/>
    <w:rsid w:val="00DB6318"/>
    <w:rsid w:val="00DC4954"/>
    <w:rsid w:val="00DC5A2B"/>
    <w:rsid w:val="00DC60FF"/>
    <w:rsid w:val="00DC6CB7"/>
    <w:rsid w:val="00DC7989"/>
    <w:rsid w:val="00DD436A"/>
    <w:rsid w:val="00DD610D"/>
    <w:rsid w:val="00DD7E4E"/>
    <w:rsid w:val="00DE037E"/>
    <w:rsid w:val="00DE2652"/>
    <w:rsid w:val="00DE49BC"/>
    <w:rsid w:val="00DE49DE"/>
    <w:rsid w:val="00DE6751"/>
    <w:rsid w:val="00DF1EC7"/>
    <w:rsid w:val="00DF5B4A"/>
    <w:rsid w:val="00DF7BAF"/>
    <w:rsid w:val="00E03210"/>
    <w:rsid w:val="00E0344A"/>
    <w:rsid w:val="00E0357C"/>
    <w:rsid w:val="00E07485"/>
    <w:rsid w:val="00E2217E"/>
    <w:rsid w:val="00E2540A"/>
    <w:rsid w:val="00E25AA3"/>
    <w:rsid w:val="00E31BC6"/>
    <w:rsid w:val="00E33565"/>
    <w:rsid w:val="00E351CC"/>
    <w:rsid w:val="00E35FCC"/>
    <w:rsid w:val="00E36251"/>
    <w:rsid w:val="00E41F65"/>
    <w:rsid w:val="00E43E5F"/>
    <w:rsid w:val="00E51469"/>
    <w:rsid w:val="00E53060"/>
    <w:rsid w:val="00E5468C"/>
    <w:rsid w:val="00E555E6"/>
    <w:rsid w:val="00E5769D"/>
    <w:rsid w:val="00E57D2C"/>
    <w:rsid w:val="00E62B81"/>
    <w:rsid w:val="00E67B89"/>
    <w:rsid w:val="00E70F92"/>
    <w:rsid w:val="00E74AE8"/>
    <w:rsid w:val="00E75A07"/>
    <w:rsid w:val="00E83D36"/>
    <w:rsid w:val="00E8518C"/>
    <w:rsid w:val="00E870FE"/>
    <w:rsid w:val="00E90DEA"/>
    <w:rsid w:val="00E952B6"/>
    <w:rsid w:val="00E9709C"/>
    <w:rsid w:val="00E97BF3"/>
    <w:rsid w:val="00EA1BCE"/>
    <w:rsid w:val="00EA2B1C"/>
    <w:rsid w:val="00EA3F70"/>
    <w:rsid w:val="00EB13C3"/>
    <w:rsid w:val="00EB1C8A"/>
    <w:rsid w:val="00EB37F6"/>
    <w:rsid w:val="00EB50C4"/>
    <w:rsid w:val="00EC3CEB"/>
    <w:rsid w:val="00ED34A7"/>
    <w:rsid w:val="00ED3927"/>
    <w:rsid w:val="00ED3E34"/>
    <w:rsid w:val="00ED7DAC"/>
    <w:rsid w:val="00EE0E45"/>
    <w:rsid w:val="00EE0F0C"/>
    <w:rsid w:val="00EE6580"/>
    <w:rsid w:val="00EE71C1"/>
    <w:rsid w:val="00EE7FA5"/>
    <w:rsid w:val="00EF3B41"/>
    <w:rsid w:val="00EF4D24"/>
    <w:rsid w:val="00EF4FBB"/>
    <w:rsid w:val="00EF7B33"/>
    <w:rsid w:val="00F024E3"/>
    <w:rsid w:val="00F02C18"/>
    <w:rsid w:val="00F07C0E"/>
    <w:rsid w:val="00F1467B"/>
    <w:rsid w:val="00F304FF"/>
    <w:rsid w:val="00F30F52"/>
    <w:rsid w:val="00F352F0"/>
    <w:rsid w:val="00F4680B"/>
    <w:rsid w:val="00F46BE1"/>
    <w:rsid w:val="00F50C02"/>
    <w:rsid w:val="00F56595"/>
    <w:rsid w:val="00F61387"/>
    <w:rsid w:val="00F62269"/>
    <w:rsid w:val="00F675A0"/>
    <w:rsid w:val="00F70CA3"/>
    <w:rsid w:val="00F715BB"/>
    <w:rsid w:val="00F72FF4"/>
    <w:rsid w:val="00F740D6"/>
    <w:rsid w:val="00F7445F"/>
    <w:rsid w:val="00F76CBC"/>
    <w:rsid w:val="00F87309"/>
    <w:rsid w:val="00F9002F"/>
    <w:rsid w:val="00FA0207"/>
    <w:rsid w:val="00FA180F"/>
    <w:rsid w:val="00FA394A"/>
    <w:rsid w:val="00FA48BE"/>
    <w:rsid w:val="00FA6A32"/>
    <w:rsid w:val="00FB02F8"/>
    <w:rsid w:val="00FB3519"/>
    <w:rsid w:val="00FB3B48"/>
    <w:rsid w:val="00FB62E3"/>
    <w:rsid w:val="00FC3E0B"/>
    <w:rsid w:val="00FC497D"/>
    <w:rsid w:val="00FC5617"/>
    <w:rsid w:val="00FE77FD"/>
    <w:rsid w:val="00FF05A7"/>
    <w:rsid w:val="00FF632F"/>
    <w:rsid w:val="00FF7C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8E"/>
    <w:rPr>
      <w:rFonts w:ascii="Arial" w:hAnsi="Arial"/>
      <w:sz w:val="24"/>
    </w:rPr>
  </w:style>
  <w:style w:type="paragraph" w:styleId="Titre1">
    <w:name w:val="heading 1"/>
    <w:basedOn w:val="Normal"/>
    <w:next w:val="Normal"/>
    <w:qFormat/>
    <w:rsid w:val="00481A8E"/>
    <w:pPr>
      <w:keepNext/>
      <w:spacing w:before="240" w:after="60"/>
      <w:outlineLvl w:val="0"/>
    </w:pPr>
    <w:rPr>
      <w:rFonts w:cs="Arial"/>
      <w:b/>
      <w:bCs/>
      <w:kern w:val="32"/>
      <w:sz w:val="32"/>
      <w:szCs w:val="32"/>
    </w:rPr>
  </w:style>
  <w:style w:type="paragraph" w:styleId="Titre2">
    <w:name w:val="heading 2"/>
    <w:basedOn w:val="Normal"/>
    <w:next w:val="Normal"/>
    <w:qFormat/>
    <w:rsid w:val="00481A8E"/>
    <w:pPr>
      <w:keepNext/>
      <w:spacing w:before="240" w:after="60"/>
      <w:outlineLvl w:val="1"/>
    </w:pPr>
    <w:rPr>
      <w:rFonts w:cs="Arial"/>
      <w:b/>
      <w:bCs/>
      <w:i/>
      <w:iCs/>
      <w:sz w:val="28"/>
      <w:szCs w:val="28"/>
    </w:rPr>
  </w:style>
  <w:style w:type="paragraph" w:styleId="Titre3">
    <w:name w:val="heading 3"/>
    <w:basedOn w:val="Normal"/>
    <w:next w:val="Normal"/>
    <w:qFormat/>
    <w:rsid w:val="00481A8E"/>
    <w:pPr>
      <w:keepNext/>
      <w:spacing w:before="240" w:after="60"/>
      <w:outlineLvl w:val="2"/>
    </w:pPr>
    <w:rPr>
      <w:rFonts w:cs="Arial"/>
      <w:b/>
      <w:bCs/>
      <w:sz w:val="26"/>
      <w:szCs w:val="26"/>
    </w:rPr>
  </w:style>
  <w:style w:type="paragraph" w:styleId="Titre4">
    <w:name w:val="heading 4"/>
    <w:basedOn w:val="Normal"/>
    <w:next w:val="Normal"/>
    <w:qFormat/>
    <w:rsid w:val="00481A8E"/>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481A8E"/>
    <w:pPr>
      <w:spacing w:before="240" w:after="60"/>
      <w:outlineLvl w:val="4"/>
    </w:pPr>
    <w:rPr>
      <w:b/>
      <w:bCs/>
      <w:i/>
      <w:iCs/>
      <w:sz w:val="26"/>
      <w:szCs w:val="26"/>
    </w:rPr>
  </w:style>
  <w:style w:type="paragraph" w:styleId="Titre6">
    <w:name w:val="heading 6"/>
    <w:basedOn w:val="Normal"/>
    <w:next w:val="Normal"/>
    <w:qFormat/>
    <w:rsid w:val="00481A8E"/>
    <w:pPr>
      <w:keepNext/>
      <w:jc w:val="center"/>
      <w:outlineLvl w:val="5"/>
    </w:pPr>
    <w:rPr>
      <w:b/>
      <w:bCs/>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81A8E"/>
  </w:style>
  <w:style w:type="paragraph" w:styleId="Corpsdetexte2">
    <w:name w:val="Body Text 2"/>
    <w:basedOn w:val="Normal"/>
    <w:rsid w:val="00481A8E"/>
    <w:rPr>
      <w:b/>
      <w:bCs/>
    </w:rPr>
  </w:style>
  <w:style w:type="paragraph" w:styleId="Retraitcorpsdetexte">
    <w:name w:val="Body Text Indent"/>
    <w:basedOn w:val="Normal"/>
    <w:rsid w:val="00481A8E"/>
    <w:pPr>
      <w:ind w:left="708"/>
    </w:pPr>
    <w:rPr>
      <w:rFonts w:cs="Arial"/>
    </w:rPr>
  </w:style>
  <w:style w:type="character" w:styleId="Numrodeligne">
    <w:name w:val="line number"/>
    <w:basedOn w:val="Policepardfaut"/>
    <w:rsid w:val="00481A8E"/>
  </w:style>
  <w:style w:type="paragraph" w:styleId="Pieddepage">
    <w:name w:val="footer"/>
    <w:basedOn w:val="Normal"/>
    <w:rsid w:val="00481A8E"/>
    <w:pPr>
      <w:tabs>
        <w:tab w:val="center" w:pos="4536"/>
        <w:tab w:val="right" w:pos="9072"/>
      </w:tabs>
    </w:pPr>
  </w:style>
  <w:style w:type="character" w:styleId="Numrodepage">
    <w:name w:val="page number"/>
    <w:basedOn w:val="Policepardfaut"/>
    <w:rsid w:val="00481A8E"/>
  </w:style>
  <w:style w:type="paragraph" w:styleId="Titre">
    <w:name w:val="Title"/>
    <w:basedOn w:val="Normal"/>
    <w:qFormat/>
    <w:rsid w:val="00481A8E"/>
    <w:pPr>
      <w:jc w:val="center"/>
    </w:pPr>
    <w:rPr>
      <w:rFonts w:ascii="Times New Roman" w:hAnsi="Times New Roman"/>
      <w:b/>
      <w:sz w:val="28"/>
    </w:rPr>
  </w:style>
  <w:style w:type="paragraph" w:styleId="Textedebulles">
    <w:name w:val="Balloon Text"/>
    <w:basedOn w:val="Normal"/>
    <w:semiHidden/>
    <w:rsid w:val="00481A8E"/>
    <w:rPr>
      <w:rFonts w:ascii="Tahoma" w:hAnsi="Tahoma" w:cs="Tahoma"/>
      <w:sz w:val="16"/>
      <w:szCs w:val="16"/>
    </w:rPr>
  </w:style>
  <w:style w:type="paragraph" w:styleId="Corpsdetexte3">
    <w:name w:val="Body Text 3"/>
    <w:basedOn w:val="Normal"/>
    <w:rsid w:val="00481A8E"/>
    <w:pPr>
      <w:spacing w:after="120"/>
    </w:pPr>
    <w:rPr>
      <w:sz w:val="16"/>
      <w:szCs w:val="16"/>
    </w:rPr>
  </w:style>
  <w:style w:type="paragraph" w:customStyle="1" w:styleId="RedaliaNormal">
    <w:name w:val="Redalia : Normal"/>
    <w:basedOn w:val="Normal"/>
    <w:rsid w:val="00DB0EBC"/>
    <w:pPr>
      <w:widowControl w:val="0"/>
      <w:tabs>
        <w:tab w:val="left" w:leader="dot" w:pos="8505"/>
      </w:tabs>
      <w:spacing w:before="40"/>
    </w:pPr>
    <w:rPr>
      <w:rFonts w:ascii="Times New Roman" w:hAnsi="Times New Roman"/>
      <w:sz w:val="22"/>
      <w:szCs w:val="22"/>
    </w:rPr>
  </w:style>
  <w:style w:type="paragraph" w:styleId="En-tte">
    <w:name w:val="header"/>
    <w:basedOn w:val="Normal"/>
    <w:rsid w:val="00481A8E"/>
    <w:pPr>
      <w:tabs>
        <w:tab w:val="center" w:pos="4536"/>
        <w:tab w:val="right" w:pos="9072"/>
      </w:tabs>
    </w:pPr>
  </w:style>
  <w:style w:type="character" w:styleId="Lienhypertexte">
    <w:name w:val="Hyperlink"/>
    <w:basedOn w:val="Policepardfaut"/>
    <w:uiPriority w:val="99"/>
    <w:unhideWhenUsed/>
    <w:rsid w:val="00270185"/>
    <w:rPr>
      <w:color w:val="0000FF"/>
      <w:u w:val="single"/>
    </w:rPr>
  </w:style>
  <w:style w:type="paragraph" w:styleId="Paragraphedeliste">
    <w:name w:val="List Paragraph"/>
    <w:basedOn w:val="Normal"/>
    <w:uiPriority w:val="34"/>
    <w:qFormat/>
    <w:rsid w:val="00A40F52"/>
    <w:pPr>
      <w:ind w:left="720"/>
      <w:contextualSpacing/>
    </w:pPr>
  </w:style>
  <w:style w:type="character" w:customStyle="1" w:styleId="CorpsdetexteCar">
    <w:name w:val="Corps de texte Car"/>
    <w:basedOn w:val="Policepardfaut"/>
    <w:link w:val="Corpsdetexte"/>
    <w:rsid w:val="00B1214A"/>
    <w:rPr>
      <w:rFonts w:ascii="Arial" w:hAnsi="Arial"/>
      <w:sz w:val="24"/>
    </w:rPr>
  </w:style>
  <w:style w:type="paragraph" w:customStyle="1" w:styleId="sous-titre">
    <w:name w:val="sous-titre"/>
    <w:basedOn w:val="Normal"/>
    <w:rsid w:val="00602527"/>
    <w:pPr>
      <w:spacing w:before="120"/>
      <w:ind w:firstLine="709"/>
    </w:pPr>
    <w:rPr>
      <w:rFonts w:cs="Arial"/>
      <w:b/>
      <w:bCs/>
      <w:szCs w:val="24"/>
    </w:rPr>
  </w:style>
  <w:style w:type="table" w:styleId="Grilledutableau">
    <w:name w:val="Table Grid"/>
    <w:basedOn w:val="TableauNormal"/>
    <w:rsid w:val="001F72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auWeb3">
    <w:name w:val="Table Web 3"/>
    <w:basedOn w:val="TableauNormal"/>
    <w:rsid w:val="001F72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lleclaire1">
    <w:name w:val="Grille claire1"/>
    <w:basedOn w:val="TableauNormal"/>
    <w:uiPriority w:val="62"/>
    <w:rsid w:val="001F72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3430">
      <w:bodyDiv w:val="1"/>
      <w:marLeft w:val="0"/>
      <w:marRight w:val="0"/>
      <w:marTop w:val="0"/>
      <w:marBottom w:val="0"/>
      <w:divBdr>
        <w:top w:val="none" w:sz="0" w:space="0" w:color="auto"/>
        <w:left w:val="none" w:sz="0" w:space="0" w:color="auto"/>
        <w:bottom w:val="none" w:sz="0" w:space="0" w:color="auto"/>
        <w:right w:val="none" w:sz="0" w:space="0" w:color="auto"/>
      </w:divBdr>
    </w:div>
    <w:div w:id="299850052">
      <w:bodyDiv w:val="1"/>
      <w:marLeft w:val="0"/>
      <w:marRight w:val="0"/>
      <w:marTop w:val="0"/>
      <w:marBottom w:val="0"/>
      <w:divBdr>
        <w:top w:val="none" w:sz="0" w:space="0" w:color="auto"/>
        <w:left w:val="none" w:sz="0" w:space="0" w:color="auto"/>
        <w:bottom w:val="none" w:sz="0" w:space="0" w:color="auto"/>
        <w:right w:val="none" w:sz="0" w:space="0" w:color="auto"/>
      </w:divBdr>
    </w:div>
    <w:div w:id="366295001">
      <w:bodyDiv w:val="1"/>
      <w:marLeft w:val="0"/>
      <w:marRight w:val="0"/>
      <w:marTop w:val="0"/>
      <w:marBottom w:val="0"/>
      <w:divBdr>
        <w:top w:val="none" w:sz="0" w:space="0" w:color="auto"/>
        <w:left w:val="none" w:sz="0" w:space="0" w:color="auto"/>
        <w:bottom w:val="none" w:sz="0" w:space="0" w:color="auto"/>
        <w:right w:val="none" w:sz="0" w:space="0" w:color="auto"/>
      </w:divBdr>
    </w:div>
    <w:div w:id="470488857">
      <w:bodyDiv w:val="1"/>
      <w:marLeft w:val="0"/>
      <w:marRight w:val="0"/>
      <w:marTop w:val="0"/>
      <w:marBottom w:val="0"/>
      <w:divBdr>
        <w:top w:val="none" w:sz="0" w:space="0" w:color="auto"/>
        <w:left w:val="none" w:sz="0" w:space="0" w:color="auto"/>
        <w:bottom w:val="none" w:sz="0" w:space="0" w:color="auto"/>
        <w:right w:val="none" w:sz="0" w:space="0" w:color="auto"/>
      </w:divBdr>
    </w:div>
    <w:div w:id="528182506">
      <w:bodyDiv w:val="1"/>
      <w:marLeft w:val="0"/>
      <w:marRight w:val="0"/>
      <w:marTop w:val="0"/>
      <w:marBottom w:val="0"/>
      <w:divBdr>
        <w:top w:val="none" w:sz="0" w:space="0" w:color="auto"/>
        <w:left w:val="none" w:sz="0" w:space="0" w:color="auto"/>
        <w:bottom w:val="none" w:sz="0" w:space="0" w:color="auto"/>
        <w:right w:val="none" w:sz="0" w:space="0" w:color="auto"/>
      </w:divBdr>
    </w:div>
    <w:div w:id="1360931521">
      <w:bodyDiv w:val="1"/>
      <w:marLeft w:val="0"/>
      <w:marRight w:val="0"/>
      <w:marTop w:val="0"/>
      <w:marBottom w:val="0"/>
      <w:divBdr>
        <w:top w:val="none" w:sz="0" w:space="0" w:color="auto"/>
        <w:left w:val="none" w:sz="0" w:space="0" w:color="auto"/>
        <w:bottom w:val="none" w:sz="0" w:space="0" w:color="auto"/>
        <w:right w:val="none" w:sz="0" w:space="0" w:color="auto"/>
      </w:divBdr>
    </w:div>
    <w:div w:id="1383555240">
      <w:bodyDiv w:val="1"/>
      <w:marLeft w:val="0"/>
      <w:marRight w:val="0"/>
      <w:marTop w:val="0"/>
      <w:marBottom w:val="0"/>
      <w:divBdr>
        <w:top w:val="none" w:sz="0" w:space="0" w:color="auto"/>
        <w:left w:val="none" w:sz="0" w:space="0" w:color="auto"/>
        <w:bottom w:val="none" w:sz="0" w:space="0" w:color="auto"/>
        <w:right w:val="none" w:sz="0" w:space="0" w:color="auto"/>
      </w:divBdr>
    </w:div>
    <w:div w:id="1546403055">
      <w:bodyDiv w:val="1"/>
      <w:marLeft w:val="0"/>
      <w:marRight w:val="0"/>
      <w:marTop w:val="0"/>
      <w:marBottom w:val="0"/>
      <w:divBdr>
        <w:top w:val="none" w:sz="0" w:space="0" w:color="auto"/>
        <w:left w:val="none" w:sz="0" w:space="0" w:color="auto"/>
        <w:bottom w:val="none" w:sz="0" w:space="0" w:color="auto"/>
        <w:right w:val="none" w:sz="0" w:space="0" w:color="auto"/>
      </w:divBdr>
    </w:div>
    <w:div w:id="1585841092">
      <w:bodyDiv w:val="1"/>
      <w:marLeft w:val="0"/>
      <w:marRight w:val="0"/>
      <w:marTop w:val="0"/>
      <w:marBottom w:val="0"/>
      <w:divBdr>
        <w:top w:val="none" w:sz="0" w:space="0" w:color="auto"/>
        <w:left w:val="none" w:sz="0" w:space="0" w:color="auto"/>
        <w:bottom w:val="none" w:sz="0" w:space="0" w:color="auto"/>
        <w:right w:val="none" w:sz="0" w:space="0" w:color="auto"/>
      </w:divBdr>
    </w:div>
    <w:div w:id="16167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B58A-A599-4BD6-A186-D6F2C438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3280</Words>
  <Characters>18040</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Marché public de prestations de services</vt:lpstr>
    </vt:vector>
  </TitlesOfParts>
  <Company>SIAD</Company>
  <LinksUpToDate>false</LinksUpToDate>
  <CharactersWithSpaces>21278</CharactersWithSpaces>
  <SharedDoc>false</SharedDoc>
  <HLinks>
    <vt:vector size="6" baseType="variant">
      <vt:variant>
        <vt:i4>1769593</vt:i4>
      </vt:variant>
      <vt:variant>
        <vt:i4>0</vt:i4>
      </vt:variant>
      <vt:variant>
        <vt:i4>0</vt:i4>
      </vt:variant>
      <vt:variant>
        <vt:i4>5</vt:i4>
      </vt:variant>
      <vt:variant>
        <vt:lpwstr>mailto:fournisseur@ville-dreux.fr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public de prestations de services</dc:title>
  <dc:creator>- -</dc:creator>
  <cp:lastModifiedBy>Julie Fautier</cp:lastModifiedBy>
  <cp:revision>4</cp:revision>
  <cp:lastPrinted>2015-11-03T13:20:00Z</cp:lastPrinted>
  <dcterms:created xsi:type="dcterms:W3CDTF">2015-12-07T13:09:00Z</dcterms:created>
  <dcterms:modified xsi:type="dcterms:W3CDTF">2016-01-04T11:05:00Z</dcterms:modified>
</cp:coreProperties>
</file>